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F74354" w14:textId="01B29BB6" w:rsidR="0065627F" w:rsidRPr="00202194" w:rsidRDefault="0065627F" w:rsidP="0065627F">
      <w:pPr>
        <w:jc w:val="center"/>
        <w:rPr>
          <w:rFonts w:ascii="Arial" w:hAnsi="Arial" w:cs="Arial"/>
          <w:b/>
          <w:sz w:val="22"/>
          <w:szCs w:val="22"/>
        </w:rPr>
      </w:pPr>
      <w:bookmarkStart w:id="0" w:name="_GoBack"/>
      <w:bookmarkEnd w:id="0"/>
    </w:p>
    <w:p w14:paraId="79513F57" w14:textId="4CC8C1DE" w:rsidR="004C2E8F" w:rsidRDefault="00F21A93" w:rsidP="00554B7D">
      <w:pPr>
        <w:jc w:val="center"/>
        <w:rPr>
          <w:rFonts w:ascii="Arial" w:hAnsi="Arial" w:cs="Arial"/>
          <w:b/>
          <w:sz w:val="28"/>
          <w:szCs w:val="28"/>
        </w:rPr>
      </w:pPr>
      <w:r w:rsidRPr="00F21A93">
        <w:rPr>
          <w:rFonts w:ascii="Arial" w:hAnsi="Arial" w:cs="Arial"/>
          <w:b/>
          <w:sz w:val="28"/>
          <w:szCs w:val="28"/>
        </w:rPr>
        <w:t xml:space="preserve">Jabra </w:t>
      </w:r>
      <w:r w:rsidR="00365E4A">
        <w:rPr>
          <w:rFonts w:ascii="Arial" w:hAnsi="Arial" w:cs="Arial"/>
          <w:b/>
          <w:sz w:val="28"/>
          <w:szCs w:val="28"/>
        </w:rPr>
        <w:t xml:space="preserve">Elite 65e </w:t>
      </w:r>
      <w:r w:rsidR="00AD0032">
        <w:rPr>
          <w:rFonts w:ascii="Arial" w:hAnsi="Arial" w:cs="Arial"/>
          <w:b/>
          <w:sz w:val="28"/>
          <w:szCs w:val="28"/>
        </w:rPr>
        <w:t>brings</w:t>
      </w:r>
      <w:r w:rsidR="00554B7D">
        <w:rPr>
          <w:rFonts w:ascii="Arial" w:hAnsi="Arial" w:cs="Arial"/>
          <w:b/>
          <w:sz w:val="28"/>
          <w:szCs w:val="28"/>
        </w:rPr>
        <w:t xml:space="preserve"> </w:t>
      </w:r>
      <w:r w:rsidR="00D954F4">
        <w:rPr>
          <w:rFonts w:ascii="Arial" w:hAnsi="Arial" w:cs="Arial"/>
          <w:b/>
          <w:sz w:val="28"/>
          <w:szCs w:val="28"/>
        </w:rPr>
        <w:t xml:space="preserve">‘total’ </w:t>
      </w:r>
      <w:r w:rsidR="00554B7D">
        <w:rPr>
          <w:rFonts w:ascii="Arial" w:hAnsi="Arial" w:cs="Arial"/>
          <w:b/>
          <w:sz w:val="28"/>
          <w:szCs w:val="28"/>
        </w:rPr>
        <w:t xml:space="preserve">noise cancellation </w:t>
      </w:r>
    </w:p>
    <w:p w14:paraId="29CE450E" w14:textId="3CF7E11F" w:rsidR="004F0A11" w:rsidRDefault="00554B7D" w:rsidP="00554B7D">
      <w:pPr>
        <w:jc w:val="center"/>
        <w:rPr>
          <w:rFonts w:ascii="Arial" w:hAnsi="Arial" w:cs="Arial"/>
          <w:b/>
          <w:sz w:val="28"/>
          <w:szCs w:val="28"/>
        </w:rPr>
      </w:pPr>
      <w:r>
        <w:rPr>
          <w:rFonts w:ascii="Arial" w:hAnsi="Arial" w:cs="Arial"/>
          <w:b/>
          <w:sz w:val="28"/>
          <w:szCs w:val="28"/>
        </w:rPr>
        <w:t xml:space="preserve">solution to </w:t>
      </w:r>
      <w:r w:rsidR="00AD0032">
        <w:rPr>
          <w:rFonts w:ascii="Arial" w:hAnsi="Arial" w:cs="Arial"/>
          <w:b/>
          <w:sz w:val="28"/>
          <w:szCs w:val="28"/>
        </w:rPr>
        <w:t xml:space="preserve">consumers </w:t>
      </w:r>
    </w:p>
    <w:p w14:paraId="17CF23A0" w14:textId="77777777" w:rsidR="00A84429" w:rsidRDefault="00A84429" w:rsidP="00F21A93">
      <w:pPr>
        <w:jc w:val="center"/>
        <w:rPr>
          <w:rFonts w:ascii="Arial" w:hAnsi="Arial" w:cs="Arial"/>
          <w:b/>
          <w:i/>
        </w:rPr>
      </w:pPr>
    </w:p>
    <w:p w14:paraId="633A5CA0" w14:textId="2F446A42" w:rsidR="005C2D13" w:rsidRPr="004C2E8F" w:rsidRDefault="004C2E8F" w:rsidP="00F21A93">
      <w:pPr>
        <w:jc w:val="center"/>
        <w:rPr>
          <w:rFonts w:ascii="Arial" w:hAnsi="Arial" w:cs="Arial"/>
          <w:b/>
          <w:i/>
        </w:rPr>
      </w:pPr>
      <w:r>
        <w:rPr>
          <w:noProof/>
        </w:rPr>
        <w:drawing>
          <wp:inline distT="0" distB="0" distL="0" distR="0" wp14:anchorId="6EAD2A29" wp14:editId="57C34595">
            <wp:extent cx="5727700" cy="2828925"/>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939" b="25200"/>
                    <a:stretch/>
                  </pic:blipFill>
                  <pic:spPr bwMode="auto">
                    <a:xfrm>
                      <a:off x="0" y="0"/>
                      <a:ext cx="5727700" cy="2828925"/>
                    </a:xfrm>
                    <a:prstGeom prst="rect">
                      <a:avLst/>
                    </a:prstGeom>
                    <a:ln>
                      <a:noFill/>
                    </a:ln>
                    <a:extLst>
                      <a:ext uri="{53640926-AAD7-44D8-BBD7-CCE9431645EC}">
                        <a14:shadowObscured xmlns:a14="http://schemas.microsoft.com/office/drawing/2010/main"/>
                      </a:ext>
                    </a:extLst>
                  </pic:spPr>
                </pic:pic>
              </a:graphicData>
            </a:graphic>
          </wp:inline>
        </w:drawing>
      </w:r>
    </w:p>
    <w:p w14:paraId="510055D8" w14:textId="77777777" w:rsidR="005C2D13" w:rsidRDefault="005C2D13" w:rsidP="00F21A93">
      <w:pPr>
        <w:jc w:val="center"/>
        <w:rPr>
          <w:rFonts w:ascii="Arial" w:hAnsi="Arial" w:cs="Arial"/>
          <w:b/>
          <w:i/>
        </w:rPr>
      </w:pPr>
    </w:p>
    <w:p w14:paraId="09D98DF5" w14:textId="36598EA8" w:rsidR="008B3080" w:rsidRPr="00AE6C17" w:rsidRDefault="008B3080" w:rsidP="00F21A93">
      <w:pPr>
        <w:jc w:val="center"/>
        <w:rPr>
          <w:rFonts w:ascii="Arial" w:hAnsi="Arial" w:cs="Arial"/>
          <w:b/>
          <w:i/>
          <w:sz w:val="22"/>
          <w:szCs w:val="22"/>
        </w:rPr>
      </w:pPr>
      <w:r w:rsidRPr="00AE6C17">
        <w:rPr>
          <w:rFonts w:ascii="Arial" w:hAnsi="Arial" w:cs="Arial"/>
          <w:b/>
          <w:i/>
          <w:sz w:val="22"/>
          <w:szCs w:val="22"/>
        </w:rPr>
        <w:t xml:space="preserve">~ </w:t>
      </w:r>
      <w:r w:rsidR="00AE6C17">
        <w:rPr>
          <w:rFonts w:ascii="Arial" w:hAnsi="Arial" w:cs="Arial"/>
          <w:b/>
          <w:i/>
          <w:sz w:val="22"/>
          <w:szCs w:val="22"/>
        </w:rPr>
        <w:t>Newest</w:t>
      </w:r>
      <w:r w:rsidR="00AE6C17" w:rsidRPr="00AE6C17">
        <w:rPr>
          <w:rFonts w:ascii="Arial" w:hAnsi="Arial" w:cs="Arial"/>
          <w:b/>
          <w:i/>
          <w:sz w:val="22"/>
          <w:szCs w:val="22"/>
        </w:rPr>
        <w:t xml:space="preserve"> addition to</w:t>
      </w:r>
      <w:r w:rsidR="00AE6C17">
        <w:rPr>
          <w:rFonts w:ascii="Arial" w:hAnsi="Arial" w:cs="Arial"/>
          <w:b/>
          <w:i/>
          <w:sz w:val="22"/>
          <w:szCs w:val="22"/>
        </w:rPr>
        <w:t xml:space="preserve"> Elite fr</w:t>
      </w:r>
      <w:r w:rsidR="00AE6C17" w:rsidRPr="00AE6C17">
        <w:rPr>
          <w:rFonts w:ascii="Arial" w:hAnsi="Arial" w:cs="Arial"/>
          <w:b/>
          <w:i/>
          <w:sz w:val="22"/>
          <w:szCs w:val="22"/>
        </w:rPr>
        <w:t>a</w:t>
      </w:r>
      <w:r w:rsidR="00AE6C17">
        <w:rPr>
          <w:rFonts w:ascii="Arial" w:hAnsi="Arial" w:cs="Arial"/>
          <w:b/>
          <w:i/>
          <w:sz w:val="22"/>
          <w:szCs w:val="22"/>
        </w:rPr>
        <w:t>n</w:t>
      </w:r>
      <w:r w:rsidR="00AE6C17" w:rsidRPr="00AE6C17">
        <w:rPr>
          <w:rFonts w:ascii="Arial" w:hAnsi="Arial" w:cs="Arial"/>
          <w:b/>
          <w:i/>
          <w:sz w:val="22"/>
          <w:szCs w:val="22"/>
        </w:rPr>
        <w:t>chise</w:t>
      </w:r>
      <w:r w:rsidR="00DA38A8">
        <w:rPr>
          <w:rFonts w:ascii="Arial" w:hAnsi="Arial" w:cs="Arial"/>
          <w:b/>
          <w:i/>
          <w:sz w:val="22"/>
          <w:szCs w:val="22"/>
        </w:rPr>
        <w:t xml:space="preserve"> of headphones</w:t>
      </w:r>
      <w:r w:rsidR="00D954F4">
        <w:rPr>
          <w:rFonts w:ascii="Arial" w:hAnsi="Arial" w:cs="Arial"/>
          <w:b/>
          <w:i/>
          <w:sz w:val="22"/>
          <w:szCs w:val="22"/>
        </w:rPr>
        <w:t xml:space="preserve"> comes with both active and passive noise cancellation</w:t>
      </w:r>
      <w:r w:rsidR="00AE6C17" w:rsidRPr="00AE6C17">
        <w:rPr>
          <w:rFonts w:ascii="Arial" w:hAnsi="Arial" w:cs="Arial"/>
          <w:b/>
          <w:i/>
          <w:sz w:val="22"/>
          <w:szCs w:val="22"/>
        </w:rPr>
        <w:t>,</w:t>
      </w:r>
      <w:r w:rsidR="0096679D">
        <w:rPr>
          <w:rFonts w:ascii="Arial" w:hAnsi="Arial" w:cs="Arial"/>
          <w:b/>
          <w:i/>
          <w:sz w:val="22"/>
          <w:szCs w:val="22"/>
        </w:rPr>
        <w:t xml:space="preserve"> ensuring a</w:t>
      </w:r>
      <w:r w:rsidR="00AC6CC0">
        <w:rPr>
          <w:rFonts w:ascii="Arial" w:hAnsi="Arial" w:cs="Arial"/>
          <w:b/>
          <w:i/>
          <w:sz w:val="22"/>
          <w:szCs w:val="22"/>
        </w:rPr>
        <w:t xml:space="preserve">n undisturbed sound </w:t>
      </w:r>
      <w:r w:rsidR="00D954F4">
        <w:rPr>
          <w:rFonts w:ascii="Arial" w:hAnsi="Arial" w:cs="Arial"/>
          <w:b/>
          <w:i/>
          <w:sz w:val="22"/>
          <w:szCs w:val="22"/>
        </w:rPr>
        <w:t>experience</w:t>
      </w:r>
      <w:r w:rsidR="002F1F63" w:rsidRPr="00AE6C17">
        <w:rPr>
          <w:rFonts w:ascii="Arial" w:hAnsi="Arial" w:cs="Arial"/>
          <w:b/>
          <w:i/>
          <w:sz w:val="22"/>
          <w:szCs w:val="22"/>
        </w:rPr>
        <w:t xml:space="preserve"> </w:t>
      </w:r>
      <w:r w:rsidRPr="00AE6C17">
        <w:rPr>
          <w:rFonts w:ascii="Arial" w:hAnsi="Arial" w:cs="Arial"/>
          <w:b/>
          <w:i/>
          <w:sz w:val="22"/>
          <w:szCs w:val="22"/>
        </w:rPr>
        <w:t>~</w:t>
      </w:r>
    </w:p>
    <w:p w14:paraId="693BF35D" w14:textId="0AF1F255" w:rsidR="004F0A11" w:rsidRPr="00AD3EF2" w:rsidRDefault="004F0A11" w:rsidP="00BF39B7">
      <w:pPr>
        <w:rPr>
          <w:rFonts w:ascii="Arial" w:hAnsi="Arial" w:cs="Arial"/>
          <w:sz w:val="22"/>
          <w:szCs w:val="22"/>
        </w:rPr>
      </w:pPr>
    </w:p>
    <w:p w14:paraId="023EC2A9" w14:textId="2BE01528" w:rsidR="00880FB0" w:rsidRPr="003407EB" w:rsidRDefault="00AA1C17" w:rsidP="006F1BFF">
      <w:pPr>
        <w:rPr>
          <w:rFonts w:ascii="Arial" w:hAnsi="Arial" w:cs="Arial"/>
          <w:sz w:val="22"/>
          <w:szCs w:val="22"/>
        </w:rPr>
      </w:pPr>
      <w:r>
        <w:rPr>
          <w:rFonts w:ascii="Arial" w:hAnsi="Arial" w:cs="Arial"/>
          <w:b/>
          <w:sz w:val="22"/>
          <w:szCs w:val="22"/>
        </w:rPr>
        <w:t>Sydney, Australia</w:t>
      </w:r>
      <w:r w:rsidR="00AD0032" w:rsidRPr="00AD3EF2">
        <w:rPr>
          <w:rFonts w:ascii="Arial" w:hAnsi="Arial" w:cs="Arial"/>
          <w:b/>
          <w:sz w:val="22"/>
          <w:szCs w:val="22"/>
        </w:rPr>
        <w:t>, March</w:t>
      </w:r>
      <w:r>
        <w:rPr>
          <w:rFonts w:ascii="Arial" w:hAnsi="Arial" w:cs="Arial"/>
          <w:b/>
          <w:sz w:val="22"/>
          <w:szCs w:val="22"/>
        </w:rPr>
        <w:t xml:space="preserve"> 21</w:t>
      </w:r>
      <w:r w:rsidR="00AD0032" w:rsidRPr="00AD3EF2">
        <w:rPr>
          <w:rFonts w:ascii="Arial" w:hAnsi="Arial" w:cs="Arial"/>
          <w:b/>
          <w:sz w:val="22"/>
          <w:szCs w:val="22"/>
        </w:rPr>
        <w:t xml:space="preserve">, </w:t>
      </w:r>
      <w:r w:rsidR="004F0A11" w:rsidRPr="00AD3EF2">
        <w:rPr>
          <w:rFonts w:ascii="Arial" w:hAnsi="Arial" w:cs="Arial"/>
          <w:b/>
          <w:sz w:val="22"/>
          <w:szCs w:val="22"/>
        </w:rPr>
        <w:t xml:space="preserve">2018 </w:t>
      </w:r>
      <w:r w:rsidR="0041702E" w:rsidRPr="00AD3EF2">
        <w:rPr>
          <w:rFonts w:ascii="Arial" w:hAnsi="Arial" w:cs="Arial"/>
          <w:b/>
          <w:sz w:val="22"/>
          <w:szCs w:val="22"/>
        </w:rPr>
        <w:t>–</w:t>
      </w:r>
      <w:r w:rsidR="004F0A11" w:rsidRPr="00AD3EF2">
        <w:rPr>
          <w:rFonts w:ascii="Arial" w:hAnsi="Arial" w:cs="Arial"/>
          <w:sz w:val="22"/>
          <w:szCs w:val="22"/>
        </w:rPr>
        <w:t xml:space="preserve"> </w:t>
      </w:r>
      <w:r w:rsidR="00145D6E" w:rsidRPr="00AD3EF2">
        <w:rPr>
          <w:rFonts w:ascii="Arial" w:hAnsi="Arial" w:cs="Arial"/>
          <w:sz w:val="22"/>
          <w:szCs w:val="22"/>
        </w:rPr>
        <w:t xml:space="preserve">Jabra expands its Elite franchise, </w:t>
      </w:r>
      <w:r w:rsidR="00145D6E" w:rsidRPr="00AD3EF2">
        <w:rPr>
          <w:rFonts w:ascii="Arial" w:eastAsia="Times New Roman" w:hAnsi="Arial" w:cs="Arial"/>
          <w:color w:val="000000"/>
          <w:sz w:val="22"/>
          <w:szCs w:val="22"/>
          <w:lang w:val="en-US"/>
        </w:rPr>
        <w:t xml:space="preserve">a family of headphones and earbuds engineered for superior sound to provide the best combined voice and music experience, with the Jabra Elite 65e. These </w:t>
      </w:r>
      <w:r w:rsidR="00595DC3">
        <w:rPr>
          <w:rFonts w:ascii="Arial" w:eastAsia="Times New Roman" w:hAnsi="Arial" w:cs="Arial"/>
          <w:color w:val="000000"/>
          <w:sz w:val="22"/>
          <w:szCs w:val="22"/>
          <w:lang w:val="en-US"/>
        </w:rPr>
        <w:t xml:space="preserve">neckband </w:t>
      </w:r>
      <w:r w:rsidR="00145D6E" w:rsidRPr="00AD3EF2">
        <w:rPr>
          <w:rFonts w:ascii="Arial" w:eastAsia="Times New Roman" w:hAnsi="Arial" w:cs="Arial"/>
          <w:color w:val="000000"/>
          <w:sz w:val="22"/>
          <w:szCs w:val="22"/>
          <w:lang w:val="en-US"/>
        </w:rPr>
        <w:t xml:space="preserve">wireless earbuds </w:t>
      </w:r>
      <w:r w:rsidR="00AD3EF2" w:rsidRPr="00AD3EF2">
        <w:rPr>
          <w:rFonts w:ascii="Arial" w:eastAsia="Times New Roman" w:hAnsi="Arial" w:cs="Arial"/>
          <w:color w:val="000000"/>
          <w:sz w:val="22"/>
          <w:szCs w:val="22"/>
          <w:lang w:val="en-US"/>
        </w:rPr>
        <w:t xml:space="preserve">are </w:t>
      </w:r>
      <w:r w:rsidR="00AD3EF2" w:rsidRPr="00AD3EF2">
        <w:rPr>
          <w:rFonts w:ascii="Arial" w:hAnsi="Arial"/>
          <w:sz w:val="22"/>
          <w:szCs w:val="22"/>
        </w:rPr>
        <w:t xml:space="preserve">engineered for </w:t>
      </w:r>
      <w:r w:rsidR="004F4DAF">
        <w:rPr>
          <w:rFonts w:ascii="Arial" w:eastAsia="Times New Roman" w:hAnsi="Arial" w:cs="Arial"/>
          <w:color w:val="000000"/>
          <w:sz w:val="22"/>
          <w:szCs w:val="22"/>
        </w:rPr>
        <w:t xml:space="preserve">best-in-class </w:t>
      </w:r>
      <w:r w:rsidR="00AD3EF2" w:rsidRPr="00AD3EF2">
        <w:rPr>
          <w:rFonts w:ascii="Arial" w:eastAsia="Times New Roman" w:hAnsi="Arial" w:cs="Arial"/>
          <w:color w:val="000000"/>
          <w:sz w:val="22"/>
          <w:szCs w:val="22"/>
        </w:rPr>
        <w:t xml:space="preserve">wireless calls and music </w:t>
      </w:r>
      <w:r w:rsidR="005D79C6">
        <w:rPr>
          <w:rFonts w:ascii="Arial" w:eastAsia="Times New Roman" w:hAnsi="Arial" w:cs="Arial"/>
          <w:color w:val="000000"/>
          <w:sz w:val="22"/>
          <w:szCs w:val="22"/>
        </w:rPr>
        <w:t>and</w:t>
      </w:r>
      <w:r w:rsidR="00DB0598">
        <w:rPr>
          <w:rFonts w:ascii="Arial" w:eastAsia="Times New Roman" w:hAnsi="Arial" w:cs="Arial"/>
          <w:color w:val="000000"/>
          <w:sz w:val="22"/>
          <w:szCs w:val="22"/>
        </w:rPr>
        <w:t xml:space="preserve"> provide two levels of noise cancellation</w:t>
      </w:r>
      <w:r w:rsidR="00AC6CC0">
        <w:rPr>
          <w:rFonts w:ascii="Arial" w:eastAsia="Times New Roman" w:hAnsi="Arial" w:cs="Arial"/>
          <w:color w:val="000000"/>
          <w:sz w:val="22"/>
          <w:szCs w:val="22"/>
        </w:rPr>
        <w:t xml:space="preserve"> including Jabra’s leading Active Noise Cancellation (ANC) solution</w:t>
      </w:r>
      <w:r w:rsidR="00DB0598">
        <w:rPr>
          <w:rFonts w:ascii="Arial" w:eastAsia="Times New Roman" w:hAnsi="Arial" w:cs="Arial"/>
          <w:color w:val="000000"/>
          <w:sz w:val="22"/>
          <w:szCs w:val="22"/>
        </w:rPr>
        <w:t xml:space="preserve">, </w:t>
      </w:r>
      <w:r w:rsidR="00800026">
        <w:rPr>
          <w:rFonts w:ascii="Arial" w:eastAsia="Times New Roman" w:hAnsi="Arial" w:cs="Arial"/>
          <w:color w:val="000000"/>
          <w:sz w:val="22"/>
          <w:szCs w:val="22"/>
        </w:rPr>
        <w:t>challenging existing solutions i</w:t>
      </w:r>
      <w:r w:rsidR="00DB0598">
        <w:rPr>
          <w:rFonts w:ascii="Arial" w:eastAsia="Times New Roman" w:hAnsi="Arial" w:cs="Arial"/>
          <w:color w:val="000000"/>
          <w:sz w:val="22"/>
          <w:szCs w:val="22"/>
        </w:rPr>
        <w:t>n the market.</w:t>
      </w:r>
      <w:r w:rsidR="00417314">
        <w:rPr>
          <w:rFonts w:ascii="Arial" w:hAnsi="Arial"/>
          <w:sz w:val="22"/>
          <w:szCs w:val="22"/>
        </w:rPr>
        <w:t xml:space="preserve"> </w:t>
      </w:r>
      <w:r w:rsidR="006E7E5F">
        <w:rPr>
          <w:rFonts w:ascii="Arial" w:hAnsi="Arial"/>
          <w:sz w:val="22"/>
          <w:szCs w:val="22"/>
        </w:rPr>
        <w:t>On top, t</w:t>
      </w:r>
      <w:r w:rsidR="009226C8">
        <w:rPr>
          <w:rFonts w:ascii="Arial" w:hAnsi="Arial"/>
          <w:sz w:val="22"/>
          <w:szCs w:val="22"/>
        </w:rPr>
        <w:t xml:space="preserve">he Jabra </w:t>
      </w:r>
      <w:r w:rsidR="009226C8" w:rsidRPr="003407EB">
        <w:rPr>
          <w:rFonts w:ascii="Arial" w:hAnsi="Arial" w:cs="Arial"/>
          <w:sz w:val="22"/>
          <w:szCs w:val="22"/>
        </w:rPr>
        <w:t xml:space="preserve">Elite 65e </w:t>
      </w:r>
      <w:r w:rsidR="00B80B4D" w:rsidRPr="003407EB">
        <w:rPr>
          <w:rFonts w:ascii="Arial" w:hAnsi="Arial" w:cs="Arial"/>
          <w:sz w:val="22"/>
          <w:szCs w:val="22"/>
        </w:rPr>
        <w:t>offers</w:t>
      </w:r>
      <w:r w:rsidR="00417314" w:rsidRPr="003407EB">
        <w:rPr>
          <w:rFonts w:ascii="Arial" w:hAnsi="Arial" w:cs="Arial"/>
          <w:sz w:val="22"/>
          <w:szCs w:val="22"/>
        </w:rPr>
        <w:t xml:space="preserve"> incredible conversation quality with </w:t>
      </w:r>
      <w:r w:rsidR="00973D36">
        <w:rPr>
          <w:rFonts w:ascii="Arial" w:hAnsi="Arial" w:cs="Arial"/>
          <w:sz w:val="22"/>
          <w:szCs w:val="22"/>
        </w:rPr>
        <w:t>three</w:t>
      </w:r>
      <w:r w:rsidR="00417314" w:rsidRPr="003407EB">
        <w:rPr>
          <w:rFonts w:ascii="Arial" w:hAnsi="Arial" w:cs="Arial"/>
          <w:sz w:val="22"/>
          <w:szCs w:val="22"/>
        </w:rPr>
        <w:t xml:space="preserve">-microphone technology that creates a noise-blocking zone – making sure your voice is </w:t>
      </w:r>
      <w:r w:rsidR="00B858EE">
        <w:rPr>
          <w:rFonts w:ascii="Arial" w:hAnsi="Arial" w:cs="Arial"/>
          <w:sz w:val="22"/>
          <w:szCs w:val="22"/>
        </w:rPr>
        <w:t>conveyed with</w:t>
      </w:r>
      <w:r w:rsidR="00417314" w:rsidRPr="003407EB">
        <w:rPr>
          <w:rFonts w:ascii="Arial" w:hAnsi="Arial" w:cs="Arial"/>
          <w:sz w:val="22"/>
          <w:szCs w:val="22"/>
        </w:rPr>
        <w:t xml:space="preserve"> crystal-clear</w:t>
      </w:r>
      <w:r w:rsidR="00B858EE">
        <w:rPr>
          <w:rFonts w:ascii="Arial" w:hAnsi="Arial" w:cs="Arial"/>
          <w:sz w:val="22"/>
          <w:szCs w:val="22"/>
        </w:rPr>
        <w:t xml:space="preserve"> clarity</w:t>
      </w:r>
      <w:r w:rsidR="00417314" w:rsidRPr="003407EB">
        <w:rPr>
          <w:rFonts w:ascii="Arial" w:hAnsi="Arial" w:cs="Arial"/>
          <w:sz w:val="22"/>
          <w:szCs w:val="22"/>
        </w:rPr>
        <w:t xml:space="preserve">. </w:t>
      </w:r>
    </w:p>
    <w:p w14:paraId="7F0E07F6" w14:textId="77777777" w:rsidR="00BD56C7" w:rsidRDefault="00BD56C7" w:rsidP="006F1BFF">
      <w:pPr>
        <w:rPr>
          <w:rFonts w:ascii="Arial" w:hAnsi="Arial" w:cs="Arial"/>
          <w:sz w:val="22"/>
          <w:szCs w:val="22"/>
        </w:rPr>
      </w:pPr>
    </w:p>
    <w:p w14:paraId="2DBDB167" w14:textId="1437C897" w:rsidR="00DB0598" w:rsidRDefault="00DB0598" w:rsidP="006F1BFF">
      <w:pPr>
        <w:rPr>
          <w:rFonts w:ascii="Arial" w:hAnsi="Arial" w:cs="Arial"/>
          <w:sz w:val="22"/>
          <w:szCs w:val="22"/>
        </w:rPr>
      </w:pPr>
      <w:r>
        <w:rPr>
          <w:rFonts w:ascii="Arial" w:hAnsi="Arial" w:cs="Arial"/>
          <w:sz w:val="22"/>
          <w:szCs w:val="22"/>
        </w:rPr>
        <w:t>Standing on a noisy train platform? Walking through a busy high street? Cancel out the background sound</w:t>
      </w:r>
      <w:r w:rsidRPr="000D416E">
        <w:rPr>
          <w:rFonts w:ascii="Arial" w:hAnsi="Arial" w:cs="Arial"/>
          <w:sz w:val="22"/>
          <w:szCs w:val="22"/>
        </w:rPr>
        <w:t xml:space="preserve"> with </w:t>
      </w:r>
      <w:r>
        <w:rPr>
          <w:rFonts w:ascii="Arial" w:hAnsi="Arial" w:cs="Arial"/>
          <w:sz w:val="22"/>
          <w:szCs w:val="22"/>
        </w:rPr>
        <w:t xml:space="preserve">Jabra’s </w:t>
      </w:r>
      <w:r w:rsidR="00393D2C">
        <w:rPr>
          <w:rFonts w:ascii="Arial" w:hAnsi="Arial" w:cs="Arial"/>
          <w:sz w:val="22"/>
          <w:szCs w:val="22"/>
        </w:rPr>
        <w:t xml:space="preserve">unrivalled </w:t>
      </w:r>
      <w:r>
        <w:rPr>
          <w:rFonts w:ascii="Arial" w:hAnsi="Arial" w:cs="Arial"/>
          <w:sz w:val="22"/>
          <w:szCs w:val="22"/>
        </w:rPr>
        <w:t>total noise cancellation solution</w:t>
      </w:r>
      <w:r w:rsidR="00393D2C">
        <w:rPr>
          <w:rFonts w:ascii="Arial" w:hAnsi="Arial" w:cs="Arial"/>
          <w:sz w:val="22"/>
          <w:szCs w:val="22"/>
        </w:rPr>
        <w:t xml:space="preserve"> </w:t>
      </w:r>
      <w:r w:rsidR="00D954F4">
        <w:rPr>
          <w:rFonts w:ascii="Arial" w:hAnsi="Arial" w:cs="Arial"/>
          <w:sz w:val="22"/>
          <w:szCs w:val="22"/>
        </w:rPr>
        <w:t>–</w:t>
      </w:r>
      <w:r w:rsidR="00AC6CC0">
        <w:rPr>
          <w:rFonts w:ascii="Arial" w:hAnsi="Arial" w:cs="Arial"/>
          <w:sz w:val="22"/>
          <w:szCs w:val="22"/>
        </w:rPr>
        <w:t xml:space="preserve"> </w:t>
      </w:r>
      <w:r w:rsidR="00D954F4">
        <w:rPr>
          <w:rFonts w:ascii="Arial" w:hAnsi="Arial" w:cs="Arial"/>
          <w:sz w:val="22"/>
          <w:szCs w:val="22"/>
        </w:rPr>
        <w:t>with optimised engineering for both the active and passive noise cancellation.</w:t>
      </w:r>
    </w:p>
    <w:p w14:paraId="4E6F8B3E" w14:textId="77777777" w:rsidR="00DB0598" w:rsidRDefault="00DB0598" w:rsidP="006F1BFF">
      <w:pPr>
        <w:rPr>
          <w:rFonts w:ascii="Arial" w:hAnsi="Arial" w:cs="Arial"/>
          <w:sz w:val="22"/>
          <w:szCs w:val="22"/>
        </w:rPr>
      </w:pPr>
    </w:p>
    <w:p w14:paraId="7C2345D2" w14:textId="3B1700FA" w:rsidR="00BD56C7" w:rsidRPr="00393D2C" w:rsidRDefault="00D954F4" w:rsidP="006F1BFF">
      <w:pPr>
        <w:rPr>
          <w:rFonts w:ascii="Arial" w:hAnsi="Arial" w:cs="Arial"/>
          <w:b/>
          <w:sz w:val="22"/>
          <w:szCs w:val="22"/>
        </w:rPr>
      </w:pPr>
      <w:r>
        <w:rPr>
          <w:rFonts w:ascii="Arial" w:hAnsi="Arial" w:cs="Arial"/>
          <w:b/>
          <w:sz w:val="22"/>
          <w:szCs w:val="22"/>
        </w:rPr>
        <w:t>Total</w:t>
      </w:r>
      <w:r w:rsidRPr="00393D2C">
        <w:rPr>
          <w:rFonts w:ascii="Arial" w:hAnsi="Arial" w:cs="Arial"/>
          <w:b/>
          <w:sz w:val="22"/>
          <w:szCs w:val="22"/>
        </w:rPr>
        <w:t xml:space="preserve"> </w:t>
      </w:r>
      <w:r w:rsidR="00BD56C7" w:rsidRPr="00393D2C">
        <w:rPr>
          <w:rFonts w:ascii="Arial" w:hAnsi="Arial" w:cs="Arial"/>
          <w:b/>
          <w:sz w:val="22"/>
          <w:szCs w:val="22"/>
        </w:rPr>
        <w:t xml:space="preserve">noise cancellation solution </w:t>
      </w:r>
    </w:p>
    <w:p w14:paraId="28D21904" w14:textId="7273736A" w:rsidR="00393D2C" w:rsidRPr="00365E4A" w:rsidRDefault="00B85A4F" w:rsidP="00393D2C">
      <w:pPr>
        <w:rPr>
          <w:rFonts w:ascii="Arial" w:eastAsia="Times New Roman" w:hAnsi="Arial" w:cs="Arial"/>
          <w:color w:val="000000" w:themeColor="text1"/>
          <w:sz w:val="22"/>
          <w:szCs w:val="22"/>
          <w:shd w:val="clear" w:color="auto" w:fill="FFFFFF"/>
        </w:rPr>
      </w:pPr>
      <w:r>
        <w:rPr>
          <w:rFonts w:ascii="Arial" w:hAnsi="Arial" w:cs="Arial"/>
          <w:sz w:val="22"/>
          <w:szCs w:val="22"/>
        </w:rPr>
        <w:t xml:space="preserve">The first level consists of the development and design of the earbuds and </w:t>
      </w:r>
      <w:r w:rsidRPr="005C3318">
        <w:rPr>
          <w:rFonts w:ascii="Arial" w:eastAsia="Times New Roman" w:hAnsi="Arial" w:cs="Arial"/>
          <w:color w:val="212121"/>
          <w:sz w:val="22"/>
          <w:szCs w:val="22"/>
          <w:shd w:val="clear" w:color="auto" w:fill="FFFFFF"/>
        </w:rPr>
        <w:t xml:space="preserve">Jabra </w:t>
      </w:r>
      <w:proofErr w:type="spellStart"/>
      <w:r w:rsidRPr="005C3318">
        <w:rPr>
          <w:rFonts w:ascii="Arial" w:eastAsia="Times New Roman" w:hAnsi="Arial" w:cs="Arial"/>
          <w:color w:val="212121"/>
          <w:sz w:val="22"/>
          <w:szCs w:val="22"/>
          <w:shd w:val="clear" w:color="auto" w:fill="FFFFFF"/>
        </w:rPr>
        <w:t>EarGels</w:t>
      </w:r>
      <w:proofErr w:type="spellEnd"/>
      <w:r w:rsidRPr="00111AFE">
        <w:rPr>
          <w:rFonts w:ascii="Arial" w:hAnsi="Arial"/>
          <w:bCs/>
          <w:sz w:val="22"/>
          <w:szCs w:val="22"/>
        </w:rPr>
        <w:t>™</w:t>
      </w:r>
      <w:r>
        <w:rPr>
          <w:rFonts w:ascii="Arial" w:eastAsia="Times New Roman" w:hAnsi="Arial" w:cs="Arial"/>
          <w:color w:val="212121"/>
          <w:sz w:val="22"/>
          <w:szCs w:val="22"/>
          <w:shd w:val="clear" w:color="auto" w:fill="FFFFFF"/>
        </w:rPr>
        <w:t xml:space="preserve">. The optimal engineering of the mechanical fit and the </w:t>
      </w:r>
      <w:r w:rsidR="00AD6C6E">
        <w:rPr>
          <w:rFonts w:ascii="Arial" w:eastAsia="Times New Roman" w:hAnsi="Arial" w:cs="Arial"/>
          <w:color w:val="212121"/>
          <w:sz w:val="22"/>
          <w:szCs w:val="22"/>
          <w:shd w:val="clear" w:color="auto" w:fill="FFFFFF"/>
        </w:rPr>
        <w:t xml:space="preserve">design of the oval earbuds – developed </w:t>
      </w:r>
      <w:r w:rsidR="00952005">
        <w:rPr>
          <w:rFonts w:ascii="Arial" w:eastAsia="Times New Roman" w:hAnsi="Arial" w:cs="Arial"/>
          <w:color w:val="212121"/>
          <w:sz w:val="22"/>
          <w:szCs w:val="22"/>
          <w:shd w:val="clear" w:color="auto" w:fill="FFFFFF"/>
        </w:rPr>
        <w:t xml:space="preserve">by Jabra to ensure a better fit in the ear canal – in combination with the </w:t>
      </w:r>
      <w:proofErr w:type="spellStart"/>
      <w:r w:rsidR="00952005">
        <w:rPr>
          <w:rFonts w:ascii="Arial" w:eastAsia="Times New Roman" w:hAnsi="Arial" w:cs="Arial"/>
          <w:color w:val="212121"/>
          <w:sz w:val="22"/>
          <w:szCs w:val="22"/>
          <w:shd w:val="clear" w:color="auto" w:fill="FFFFFF"/>
        </w:rPr>
        <w:t>eargels</w:t>
      </w:r>
      <w:proofErr w:type="spellEnd"/>
      <w:r w:rsidR="00952005">
        <w:rPr>
          <w:rFonts w:ascii="Arial" w:eastAsia="Times New Roman" w:hAnsi="Arial" w:cs="Arial"/>
          <w:color w:val="212121"/>
          <w:sz w:val="22"/>
          <w:szCs w:val="22"/>
          <w:shd w:val="clear" w:color="auto" w:fill="FFFFFF"/>
        </w:rPr>
        <w:t xml:space="preserve"> for a perfect grip, provide an optimal seal for the passive noise cancellation of ambient sounds. </w:t>
      </w:r>
      <w:r w:rsidR="00393D2C">
        <w:rPr>
          <w:rFonts w:ascii="Arial" w:eastAsia="Times New Roman" w:hAnsi="Arial" w:cs="Arial"/>
          <w:color w:val="212121"/>
          <w:sz w:val="22"/>
          <w:szCs w:val="22"/>
          <w:shd w:val="clear" w:color="auto" w:fill="FFFFFF"/>
        </w:rPr>
        <w:t>E</w:t>
      </w:r>
      <w:r w:rsidR="00393D2C" w:rsidRPr="005C3318">
        <w:rPr>
          <w:rFonts w:ascii="Arial" w:eastAsia="Times New Roman" w:hAnsi="Arial" w:cs="Arial"/>
          <w:color w:val="212121"/>
          <w:sz w:val="22"/>
          <w:szCs w:val="22"/>
          <w:shd w:val="clear" w:color="auto" w:fill="FFFFFF"/>
        </w:rPr>
        <w:t>xtensive</w:t>
      </w:r>
      <w:r w:rsidR="00393D2C">
        <w:rPr>
          <w:rFonts w:ascii="Arial" w:eastAsia="Times New Roman" w:hAnsi="Arial" w:cs="Arial"/>
          <w:color w:val="212121"/>
          <w:sz w:val="22"/>
          <w:szCs w:val="22"/>
          <w:shd w:val="clear" w:color="auto" w:fill="FFFFFF"/>
        </w:rPr>
        <w:t>ly</w:t>
      </w:r>
      <w:r w:rsidR="00393D2C" w:rsidRPr="005C3318">
        <w:rPr>
          <w:rFonts w:ascii="Arial" w:eastAsia="Times New Roman" w:hAnsi="Arial" w:cs="Arial"/>
          <w:color w:val="212121"/>
          <w:sz w:val="22"/>
          <w:szCs w:val="22"/>
          <w:shd w:val="clear" w:color="auto" w:fill="FFFFFF"/>
        </w:rPr>
        <w:t xml:space="preserve"> test</w:t>
      </w:r>
      <w:r w:rsidR="00393D2C">
        <w:rPr>
          <w:rFonts w:ascii="Arial" w:eastAsia="Times New Roman" w:hAnsi="Arial" w:cs="Arial"/>
          <w:color w:val="212121"/>
          <w:sz w:val="22"/>
          <w:szCs w:val="22"/>
          <w:shd w:val="clear" w:color="auto" w:fill="FFFFFF"/>
        </w:rPr>
        <w:t xml:space="preserve">ed </w:t>
      </w:r>
      <w:r w:rsidR="00393D2C" w:rsidRPr="005C3318">
        <w:rPr>
          <w:rFonts w:ascii="Arial" w:eastAsia="Times New Roman" w:hAnsi="Arial" w:cs="Arial"/>
          <w:color w:val="212121"/>
          <w:sz w:val="22"/>
          <w:szCs w:val="22"/>
          <w:shd w:val="clear" w:color="auto" w:fill="FFFFFF"/>
        </w:rPr>
        <w:t xml:space="preserve">in our sound lab, the </w:t>
      </w:r>
      <w:proofErr w:type="spellStart"/>
      <w:r w:rsidR="00393D2C">
        <w:rPr>
          <w:rFonts w:ascii="Arial" w:eastAsia="Times New Roman" w:hAnsi="Arial" w:cs="Arial"/>
          <w:color w:val="212121"/>
          <w:sz w:val="22"/>
          <w:szCs w:val="22"/>
          <w:shd w:val="clear" w:color="auto" w:fill="FFFFFF"/>
        </w:rPr>
        <w:t>eargels</w:t>
      </w:r>
      <w:proofErr w:type="spellEnd"/>
      <w:r w:rsidR="00393D2C">
        <w:rPr>
          <w:rFonts w:ascii="Arial" w:eastAsia="Times New Roman" w:hAnsi="Arial" w:cs="Arial"/>
          <w:color w:val="212121"/>
          <w:sz w:val="22"/>
          <w:szCs w:val="22"/>
          <w:shd w:val="clear" w:color="auto" w:fill="FFFFFF"/>
        </w:rPr>
        <w:t xml:space="preserve"> h</w:t>
      </w:r>
      <w:r w:rsidR="00393D2C" w:rsidRPr="005C3318">
        <w:rPr>
          <w:rFonts w:ascii="Arial" w:eastAsia="Times New Roman" w:hAnsi="Arial" w:cs="Arial"/>
          <w:color w:val="212121"/>
          <w:sz w:val="22"/>
          <w:szCs w:val="22"/>
          <w:shd w:val="clear" w:color="auto" w:fill="FFFFFF"/>
        </w:rPr>
        <w:t xml:space="preserve">elp improve the quality of your </w:t>
      </w:r>
      <w:r w:rsidR="00393D2C">
        <w:rPr>
          <w:rFonts w:ascii="Arial" w:eastAsia="Times New Roman" w:hAnsi="Arial" w:cs="Arial"/>
          <w:color w:val="212121"/>
          <w:sz w:val="22"/>
          <w:szCs w:val="22"/>
          <w:shd w:val="clear" w:color="auto" w:fill="FFFFFF"/>
        </w:rPr>
        <w:t>listening experience – not only adding passive noise cancellation but also</w:t>
      </w:r>
      <w:r w:rsidR="00393D2C" w:rsidRPr="00365E4A">
        <w:rPr>
          <w:rFonts w:ascii="Arial" w:eastAsia="Times New Roman" w:hAnsi="Arial" w:cs="Arial"/>
          <w:color w:val="212121"/>
          <w:sz w:val="22"/>
          <w:szCs w:val="22"/>
          <w:shd w:val="clear" w:color="auto" w:fill="FFFFFF"/>
        </w:rPr>
        <w:t xml:space="preserve"> refining the bass in your music. You can listen </w:t>
      </w:r>
      <w:r w:rsidR="00393D2C" w:rsidRPr="00365E4A">
        <w:rPr>
          <w:rFonts w:ascii="Arial" w:hAnsi="Arial"/>
          <w:bCs/>
          <w:sz w:val="22"/>
          <w:szCs w:val="22"/>
        </w:rPr>
        <w:t xml:space="preserve">to </w:t>
      </w:r>
      <w:r w:rsidR="00393D2C" w:rsidRPr="00365E4A">
        <w:rPr>
          <w:rFonts w:ascii="Arial" w:hAnsi="Arial"/>
          <w:bCs/>
          <w:color w:val="000000" w:themeColor="text1"/>
          <w:sz w:val="22"/>
          <w:szCs w:val="22"/>
        </w:rPr>
        <w:t xml:space="preserve">your music the way you want to hear it and </w:t>
      </w:r>
      <w:r w:rsidR="00393D2C" w:rsidRPr="00365E4A">
        <w:rPr>
          <w:rFonts w:ascii="Arial" w:hAnsi="Arial" w:cs="Arial"/>
          <w:color w:val="000000" w:themeColor="text1"/>
          <w:sz w:val="22"/>
          <w:szCs w:val="20"/>
        </w:rPr>
        <w:t>the companion Jabra Sound+ app allows you to personalise your music to the sound that suits you.</w:t>
      </w:r>
    </w:p>
    <w:p w14:paraId="787BABAD" w14:textId="77777777" w:rsidR="00B85A4F" w:rsidRDefault="00B85A4F" w:rsidP="006F1BFF">
      <w:pPr>
        <w:rPr>
          <w:rFonts w:ascii="Arial" w:eastAsia="Times New Roman" w:hAnsi="Arial" w:cs="Arial"/>
          <w:color w:val="212121"/>
          <w:sz w:val="22"/>
          <w:szCs w:val="22"/>
          <w:shd w:val="clear" w:color="auto" w:fill="FFFFFF"/>
        </w:rPr>
      </w:pPr>
    </w:p>
    <w:p w14:paraId="6D205F93" w14:textId="354CFDE8" w:rsidR="00952005" w:rsidRDefault="00952005" w:rsidP="006F1BFF">
      <w:pPr>
        <w:rPr>
          <w:rFonts w:ascii="Arial" w:eastAsia="Times New Roman" w:hAnsi="Arial" w:cs="Arial"/>
          <w:color w:val="212121"/>
          <w:sz w:val="22"/>
          <w:szCs w:val="22"/>
          <w:shd w:val="clear" w:color="auto" w:fill="FFFFFF"/>
        </w:rPr>
      </w:pPr>
      <w:r>
        <w:rPr>
          <w:rFonts w:ascii="Arial" w:eastAsia="Times New Roman" w:hAnsi="Arial" w:cs="Arial"/>
          <w:color w:val="212121"/>
          <w:sz w:val="22"/>
          <w:szCs w:val="22"/>
          <w:shd w:val="clear" w:color="auto" w:fill="FFFFFF"/>
        </w:rPr>
        <w:t>The second level is the more</w:t>
      </w:r>
      <w:r w:rsidR="00554B7D">
        <w:rPr>
          <w:rFonts w:ascii="Arial" w:eastAsia="Times New Roman" w:hAnsi="Arial" w:cs="Arial"/>
          <w:color w:val="212121"/>
          <w:sz w:val="22"/>
          <w:szCs w:val="22"/>
          <w:shd w:val="clear" w:color="auto" w:fill="FFFFFF"/>
        </w:rPr>
        <w:t xml:space="preserve"> known technology of </w:t>
      </w:r>
      <w:r w:rsidR="00AC6CC0">
        <w:rPr>
          <w:rFonts w:ascii="Arial" w:eastAsia="Times New Roman" w:hAnsi="Arial" w:cs="Arial"/>
          <w:color w:val="212121"/>
          <w:sz w:val="22"/>
          <w:szCs w:val="22"/>
          <w:shd w:val="clear" w:color="auto" w:fill="FFFFFF"/>
        </w:rPr>
        <w:t>Active Noise Cancellation</w:t>
      </w:r>
      <w:r>
        <w:rPr>
          <w:rFonts w:ascii="Arial" w:eastAsia="Times New Roman" w:hAnsi="Arial" w:cs="Arial"/>
          <w:color w:val="212121"/>
          <w:sz w:val="22"/>
          <w:szCs w:val="22"/>
          <w:shd w:val="clear" w:color="auto" w:fill="FFFFFF"/>
        </w:rPr>
        <w:t xml:space="preserve"> that digitally removes additional noise levels. Having included ANC</w:t>
      </w:r>
      <w:r w:rsidR="00800026">
        <w:rPr>
          <w:rFonts w:ascii="Arial" w:eastAsia="Times New Roman" w:hAnsi="Arial" w:cs="Arial"/>
          <w:color w:val="212121"/>
          <w:sz w:val="22"/>
          <w:szCs w:val="22"/>
          <w:shd w:val="clear" w:color="auto" w:fill="FFFFFF"/>
        </w:rPr>
        <w:t xml:space="preserve"> in</w:t>
      </w:r>
      <w:r w:rsidR="00BF4145">
        <w:rPr>
          <w:rFonts w:ascii="Arial" w:eastAsia="Times New Roman" w:hAnsi="Arial" w:cs="Arial"/>
          <w:color w:val="212121"/>
          <w:sz w:val="22"/>
          <w:szCs w:val="22"/>
          <w:shd w:val="clear" w:color="auto" w:fill="FFFFFF"/>
        </w:rPr>
        <w:t xml:space="preserve"> professional headsets </w:t>
      </w:r>
      <w:r>
        <w:rPr>
          <w:rFonts w:ascii="Arial" w:eastAsia="Times New Roman" w:hAnsi="Arial" w:cs="Arial"/>
          <w:color w:val="212121"/>
          <w:sz w:val="22"/>
          <w:szCs w:val="22"/>
          <w:shd w:val="clear" w:color="auto" w:fill="FFFFFF"/>
        </w:rPr>
        <w:t xml:space="preserve">for years, Jabra now brings </w:t>
      </w:r>
      <w:r w:rsidR="00AC6CC0">
        <w:rPr>
          <w:rFonts w:ascii="Arial" w:eastAsia="Times New Roman" w:hAnsi="Arial" w:cs="Arial"/>
          <w:color w:val="212121"/>
          <w:sz w:val="22"/>
          <w:szCs w:val="22"/>
          <w:shd w:val="clear" w:color="auto" w:fill="FFFFFF"/>
        </w:rPr>
        <w:t xml:space="preserve">leading </w:t>
      </w:r>
      <w:r>
        <w:rPr>
          <w:rFonts w:ascii="Arial" w:eastAsia="Times New Roman" w:hAnsi="Arial" w:cs="Arial"/>
          <w:color w:val="212121"/>
          <w:sz w:val="22"/>
          <w:szCs w:val="22"/>
          <w:shd w:val="clear" w:color="auto" w:fill="FFFFFF"/>
        </w:rPr>
        <w:t xml:space="preserve">business grade ANC to consumers – providing superior total noise cancellation to the wider audience. </w:t>
      </w:r>
    </w:p>
    <w:p w14:paraId="244496B6" w14:textId="77777777" w:rsidR="00393D2C" w:rsidRDefault="00393D2C" w:rsidP="006F1BFF">
      <w:pPr>
        <w:rPr>
          <w:rFonts w:ascii="Arial" w:eastAsia="Times New Roman" w:hAnsi="Arial" w:cs="Arial"/>
          <w:color w:val="212121"/>
          <w:sz w:val="22"/>
          <w:szCs w:val="22"/>
          <w:shd w:val="clear" w:color="auto" w:fill="FFFFFF"/>
        </w:rPr>
      </w:pPr>
    </w:p>
    <w:p w14:paraId="4CCC469B" w14:textId="77777777" w:rsidR="006909AC" w:rsidRDefault="006909AC" w:rsidP="006F1BFF">
      <w:pPr>
        <w:rPr>
          <w:rFonts w:ascii="Arial" w:eastAsia="Times New Roman" w:hAnsi="Arial" w:cs="Arial"/>
          <w:b/>
          <w:color w:val="212121"/>
          <w:sz w:val="22"/>
          <w:szCs w:val="22"/>
          <w:shd w:val="clear" w:color="auto" w:fill="FFFFFF"/>
        </w:rPr>
      </w:pPr>
    </w:p>
    <w:p w14:paraId="53BD8345" w14:textId="77777777" w:rsidR="006909AC" w:rsidRDefault="006909AC" w:rsidP="006F1BFF">
      <w:pPr>
        <w:rPr>
          <w:rFonts w:ascii="Arial" w:eastAsia="Times New Roman" w:hAnsi="Arial" w:cs="Arial"/>
          <w:b/>
          <w:color w:val="212121"/>
          <w:sz w:val="22"/>
          <w:szCs w:val="22"/>
          <w:shd w:val="clear" w:color="auto" w:fill="FFFFFF"/>
        </w:rPr>
      </w:pPr>
    </w:p>
    <w:p w14:paraId="51186A7F" w14:textId="4D2FFF12" w:rsidR="003407EB" w:rsidRPr="00393D2C" w:rsidRDefault="006909AC" w:rsidP="006F1BFF">
      <w:pPr>
        <w:rPr>
          <w:rFonts w:ascii="Arial" w:hAnsi="Arial" w:cs="Arial"/>
          <w:b/>
          <w:color w:val="000000" w:themeColor="text1"/>
          <w:sz w:val="22"/>
          <w:szCs w:val="22"/>
        </w:rPr>
      </w:pPr>
      <w:r>
        <w:rPr>
          <w:rFonts w:ascii="Arial" w:eastAsia="Times New Roman" w:hAnsi="Arial" w:cs="Arial"/>
          <w:b/>
          <w:noProof/>
          <w:color w:val="212121"/>
          <w:sz w:val="22"/>
          <w:szCs w:val="22"/>
          <w:shd w:val="clear" w:color="auto" w:fill="FFFFFF"/>
        </w:rPr>
        <w:drawing>
          <wp:anchor distT="0" distB="0" distL="114300" distR="114300" simplePos="0" relativeHeight="251658240" behindDoc="1" locked="0" layoutInCell="1" allowOverlap="1" wp14:anchorId="0A729119" wp14:editId="7A33E798">
            <wp:simplePos x="0" y="0"/>
            <wp:positionH relativeFrom="margin">
              <wp:align>left</wp:align>
            </wp:positionH>
            <wp:positionV relativeFrom="paragraph">
              <wp:posOffset>24765</wp:posOffset>
            </wp:positionV>
            <wp:extent cx="1590675" cy="1857375"/>
            <wp:effectExtent l="0" t="0" r="9525" b="9525"/>
            <wp:wrapTight wrapText="bothSides">
              <wp:wrapPolygon edited="0">
                <wp:start x="0" y="0"/>
                <wp:lineTo x="0" y="21489"/>
                <wp:lineTo x="21471" y="21489"/>
                <wp:lineTo x="2147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bra_Ivy_Front_007 Simp copy.jpg"/>
                    <pic:cNvPicPr/>
                  </pic:nvPicPr>
                  <pic:blipFill rotWithShape="1">
                    <a:blip r:embed="rId8" cstate="print">
                      <a:extLst>
                        <a:ext uri="{28A0092B-C50C-407E-A947-70E740481C1C}">
                          <a14:useLocalDpi xmlns:a14="http://schemas.microsoft.com/office/drawing/2010/main" val="0"/>
                        </a:ext>
                      </a:extLst>
                    </a:blip>
                    <a:srcRect l="11539" t="3419" r="17094" b="13247"/>
                    <a:stretch/>
                  </pic:blipFill>
                  <pic:spPr bwMode="auto">
                    <a:xfrm>
                      <a:off x="0" y="0"/>
                      <a:ext cx="1590675"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3D2C" w:rsidRPr="00393D2C">
        <w:rPr>
          <w:rFonts w:ascii="Arial" w:eastAsia="Times New Roman" w:hAnsi="Arial" w:cs="Arial"/>
          <w:b/>
          <w:color w:val="212121"/>
          <w:sz w:val="22"/>
          <w:szCs w:val="22"/>
          <w:shd w:val="clear" w:color="auto" w:fill="FFFFFF"/>
        </w:rPr>
        <w:t xml:space="preserve">Best-in-class voice experience </w:t>
      </w:r>
    </w:p>
    <w:p w14:paraId="296636FE" w14:textId="2C91B31A" w:rsidR="00393D2C" w:rsidRPr="00244DC2" w:rsidRDefault="005C2D13" w:rsidP="00393D2C">
      <w:pPr>
        <w:rPr>
          <w:rFonts w:ascii="Arial" w:eastAsia="Times New Roman" w:hAnsi="Arial" w:cs="Arial"/>
          <w:bCs/>
          <w:color w:val="000000" w:themeColor="text1"/>
          <w:szCs w:val="22"/>
        </w:rPr>
      </w:pPr>
      <w:r w:rsidRPr="005C2D13">
        <w:rPr>
          <w:rFonts w:ascii="Arial" w:hAnsi="Arial" w:cs="Arial"/>
          <w:color w:val="000000" w:themeColor="text1"/>
          <w:sz w:val="22"/>
          <w:szCs w:val="20"/>
        </w:rPr>
        <w:t>Drawing on the GN Group’s long-standing audio, headset and hearing aid expertise, t</w:t>
      </w:r>
      <w:r w:rsidR="00120903" w:rsidRPr="005C2D13">
        <w:rPr>
          <w:rFonts w:ascii="Arial" w:hAnsi="Arial" w:cs="Arial"/>
          <w:color w:val="000000" w:themeColor="text1"/>
          <w:sz w:val="22"/>
          <w:szCs w:val="22"/>
        </w:rPr>
        <w:t>he Elite franchise is engineered to meet the needs of th</w:t>
      </w:r>
      <w:r w:rsidR="001B78BB" w:rsidRPr="005C2D13">
        <w:rPr>
          <w:rFonts w:ascii="Arial" w:hAnsi="Arial" w:cs="Arial"/>
          <w:color w:val="000000" w:themeColor="text1"/>
          <w:sz w:val="22"/>
          <w:szCs w:val="22"/>
        </w:rPr>
        <w:t>o</w:t>
      </w:r>
      <w:r w:rsidR="00120903" w:rsidRPr="005C2D13">
        <w:rPr>
          <w:rFonts w:ascii="Arial" w:hAnsi="Arial" w:cs="Arial"/>
          <w:color w:val="000000" w:themeColor="text1"/>
          <w:sz w:val="22"/>
          <w:szCs w:val="22"/>
        </w:rPr>
        <w:t>se u</w:t>
      </w:r>
      <w:r w:rsidR="00120903" w:rsidRPr="005C2D13">
        <w:rPr>
          <w:rFonts w:ascii="Arial" w:hAnsi="Arial" w:cs="Arial"/>
          <w:color w:val="000000" w:themeColor="text1"/>
          <w:sz w:val="22"/>
          <w:szCs w:val="20"/>
        </w:rPr>
        <w:t xml:space="preserve">sers looking not only for outstanding music quality and voice capabilities, but also for </w:t>
      </w:r>
      <w:r w:rsidR="003309C2" w:rsidRPr="005C2D13">
        <w:rPr>
          <w:rFonts w:ascii="Arial" w:hAnsi="Arial" w:cs="Arial"/>
          <w:color w:val="000000" w:themeColor="text1"/>
          <w:sz w:val="22"/>
          <w:szCs w:val="20"/>
        </w:rPr>
        <w:t>consumers</w:t>
      </w:r>
      <w:r w:rsidR="00120903" w:rsidRPr="005C2D13">
        <w:rPr>
          <w:rFonts w:ascii="Arial" w:hAnsi="Arial" w:cs="Arial"/>
          <w:color w:val="000000" w:themeColor="text1"/>
          <w:sz w:val="22"/>
          <w:szCs w:val="20"/>
        </w:rPr>
        <w:t xml:space="preserve"> who are using voice assistants</w:t>
      </w:r>
      <w:r w:rsidR="00120903">
        <w:rPr>
          <w:rFonts w:ascii="Arial" w:hAnsi="Arial" w:cs="Arial"/>
          <w:sz w:val="22"/>
          <w:szCs w:val="20"/>
        </w:rPr>
        <w:t xml:space="preserve">. </w:t>
      </w:r>
      <w:r w:rsidR="00EB723A">
        <w:rPr>
          <w:rFonts w:ascii="Arial" w:hAnsi="Arial"/>
          <w:bCs/>
          <w:sz w:val="22"/>
          <w:szCs w:val="22"/>
        </w:rPr>
        <w:t>V</w:t>
      </w:r>
      <w:r w:rsidR="00EB723A" w:rsidRPr="00226493">
        <w:rPr>
          <w:rFonts w:ascii="Arial" w:hAnsi="Arial"/>
          <w:bCs/>
          <w:sz w:val="22"/>
          <w:szCs w:val="22"/>
        </w:rPr>
        <w:t xml:space="preserve">oice is increasingly becoming the tool </w:t>
      </w:r>
      <w:r w:rsidR="00EB723A">
        <w:rPr>
          <w:rFonts w:ascii="Arial" w:hAnsi="Arial"/>
          <w:bCs/>
          <w:sz w:val="22"/>
          <w:szCs w:val="22"/>
        </w:rPr>
        <w:t>of choice in the w</w:t>
      </w:r>
      <w:r w:rsidR="00120903" w:rsidRPr="00226493">
        <w:rPr>
          <w:rFonts w:ascii="Arial" w:hAnsi="Arial"/>
          <w:bCs/>
          <w:sz w:val="22"/>
          <w:szCs w:val="22"/>
        </w:rPr>
        <w:t>ay</w:t>
      </w:r>
      <w:r w:rsidR="00EB723A">
        <w:rPr>
          <w:rFonts w:ascii="Arial" w:hAnsi="Arial"/>
          <w:bCs/>
          <w:sz w:val="22"/>
          <w:szCs w:val="22"/>
        </w:rPr>
        <w:t xml:space="preserve"> we communicate with technology. </w:t>
      </w:r>
      <w:r w:rsidR="00120903" w:rsidRPr="00226493">
        <w:rPr>
          <w:rFonts w:ascii="Arial" w:hAnsi="Arial"/>
          <w:bCs/>
          <w:sz w:val="22"/>
          <w:szCs w:val="22"/>
        </w:rPr>
        <w:t xml:space="preserve">With </w:t>
      </w:r>
      <w:r w:rsidR="00EB723A">
        <w:rPr>
          <w:rFonts w:ascii="Arial" w:hAnsi="Arial"/>
          <w:bCs/>
          <w:sz w:val="22"/>
          <w:szCs w:val="22"/>
        </w:rPr>
        <w:t xml:space="preserve">the </w:t>
      </w:r>
      <w:r w:rsidR="00120903" w:rsidRPr="00226493">
        <w:rPr>
          <w:rFonts w:ascii="Arial" w:hAnsi="Arial"/>
          <w:bCs/>
          <w:sz w:val="22"/>
          <w:szCs w:val="22"/>
        </w:rPr>
        <w:t xml:space="preserve">Elite </w:t>
      </w:r>
      <w:r w:rsidR="00120903">
        <w:rPr>
          <w:rFonts w:ascii="Arial" w:hAnsi="Arial"/>
          <w:bCs/>
          <w:sz w:val="22"/>
          <w:szCs w:val="22"/>
        </w:rPr>
        <w:t>65e</w:t>
      </w:r>
      <w:r w:rsidR="00120903" w:rsidRPr="00226493">
        <w:rPr>
          <w:rFonts w:ascii="Arial" w:hAnsi="Arial"/>
          <w:bCs/>
          <w:sz w:val="22"/>
          <w:szCs w:val="22"/>
        </w:rPr>
        <w:t xml:space="preserve"> you can</w:t>
      </w:r>
      <w:r w:rsidR="00120903">
        <w:rPr>
          <w:rFonts w:ascii="Arial" w:hAnsi="Arial"/>
          <w:b/>
          <w:bCs/>
          <w:sz w:val="22"/>
          <w:szCs w:val="22"/>
        </w:rPr>
        <w:t xml:space="preserve"> </w:t>
      </w:r>
      <w:r w:rsidR="00120903">
        <w:rPr>
          <w:rFonts w:ascii="Arial" w:hAnsi="Arial" w:cs="Arial"/>
          <w:sz w:val="22"/>
          <w:szCs w:val="22"/>
        </w:rPr>
        <w:t>instantly connect</w:t>
      </w:r>
      <w:r w:rsidR="00120903" w:rsidRPr="009F229E">
        <w:rPr>
          <w:rFonts w:ascii="Arial" w:hAnsi="Arial" w:cs="Arial"/>
          <w:sz w:val="22"/>
          <w:szCs w:val="22"/>
        </w:rPr>
        <w:t xml:space="preserve"> to </w:t>
      </w:r>
      <w:r w:rsidR="00120903" w:rsidRPr="0067040C">
        <w:rPr>
          <w:rFonts w:ascii="Arial" w:hAnsi="Arial"/>
          <w:bCs/>
          <w:sz w:val="22"/>
          <w:szCs w:val="22"/>
        </w:rPr>
        <w:t xml:space="preserve">Alexa, </w:t>
      </w:r>
      <w:r w:rsidR="00C520FC">
        <w:rPr>
          <w:rFonts w:ascii="Arial" w:hAnsi="Arial" w:cs="Arial"/>
          <w:sz w:val="22"/>
          <w:szCs w:val="20"/>
        </w:rPr>
        <w:t>Siri</w:t>
      </w:r>
      <w:proofErr w:type="gramStart"/>
      <w:r w:rsidR="00C520FC" w:rsidRPr="009F229E">
        <w:rPr>
          <w:rFonts w:ascii="Arial" w:hAnsi="Arial" w:cs="Arial"/>
          <w:sz w:val="22"/>
          <w:szCs w:val="22"/>
        </w:rPr>
        <w:t>®</w:t>
      </w:r>
      <w:r w:rsidR="00C520FC">
        <w:rPr>
          <w:rFonts w:ascii="Arial" w:hAnsi="Arial" w:cs="Arial"/>
          <w:sz w:val="22"/>
          <w:szCs w:val="20"/>
        </w:rPr>
        <w:t xml:space="preserve"> </w:t>
      </w:r>
      <w:r w:rsidR="00120903" w:rsidRPr="009F229E">
        <w:rPr>
          <w:rFonts w:ascii="Arial" w:hAnsi="Arial" w:cs="Arial"/>
          <w:sz w:val="22"/>
          <w:szCs w:val="22"/>
        </w:rPr>
        <w:t xml:space="preserve"> or</w:t>
      </w:r>
      <w:proofErr w:type="gramEnd"/>
      <w:r w:rsidR="00120903" w:rsidRPr="009F229E">
        <w:rPr>
          <w:rFonts w:ascii="Arial" w:hAnsi="Arial" w:cs="Arial"/>
          <w:sz w:val="22"/>
          <w:szCs w:val="22"/>
        </w:rPr>
        <w:t xml:space="preserve"> Google </w:t>
      </w:r>
      <w:r w:rsidR="00120903">
        <w:rPr>
          <w:rFonts w:ascii="Arial" w:hAnsi="Arial" w:cs="Arial"/>
          <w:sz w:val="22"/>
          <w:szCs w:val="22"/>
        </w:rPr>
        <w:t>Assistant</w:t>
      </w:r>
      <w:r w:rsidR="00120903" w:rsidRPr="009F229E">
        <w:rPr>
          <w:rFonts w:ascii="Arial" w:hAnsi="Arial" w:cs="Arial"/>
          <w:sz w:val="22"/>
          <w:szCs w:val="22"/>
        </w:rPr>
        <w:t>™</w:t>
      </w:r>
      <w:r w:rsidR="00120903">
        <w:rPr>
          <w:rFonts w:ascii="Arial" w:hAnsi="Arial"/>
          <w:bCs/>
          <w:sz w:val="22"/>
          <w:szCs w:val="22"/>
        </w:rPr>
        <w:t>**</w:t>
      </w:r>
      <w:r w:rsidR="00120903" w:rsidRPr="009F229E">
        <w:rPr>
          <w:rFonts w:ascii="Arial" w:hAnsi="Arial" w:cs="Arial"/>
          <w:sz w:val="22"/>
          <w:szCs w:val="22"/>
        </w:rPr>
        <w:t>, allowing you to quickl</w:t>
      </w:r>
      <w:r w:rsidR="00120903">
        <w:rPr>
          <w:rFonts w:ascii="Arial" w:hAnsi="Arial" w:cs="Arial"/>
          <w:sz w:val="22"/>
          <w:szCs w:val="22"/>
        </w:rPr>
        <w:t xml:space="preserve">y get the information you need – whether that be setting appointments, finding nearby events, or having your messages read back to you. </w:t>
      </w:r>
      <w:r w:rsidR="00120903" w:rsidRPr="00213ABD">
        <w:rPr>
          <w:rFonts w:ascii="Arial" w:eastAsia="Times New Roman" w:hAnsi="Arial" w:cs="Arial"/>
          <w:color w:val="000000"/>
          <w:sz w:val="22"/>
          <w:szCs w:val="22"/>
          <w:shd w:val="clear" w:color="auto" w:fill="FFFFFF"/>
        </w:rPr>
        <w:t xml:space="preserve">Bluetooth 5.0 </w:t>
      </w:r>
      <w:r w:rsidR="00753E5F">
        <w:rPr>
          <w:rFonts w:ascii="Arial" w:eastAsia="Times New Roman" w:hAnsi="Arial" w:cs="Arial"/>
          <w:color w:val="000000"/>
          <w:sz w:val="22"/>
          <w:szCs w:val="22"/>
          <w:shd w:val="clear" w:color="auto" w:fill="FFFFFF"/>
        </w:rPr>
        <w:t>allows</w:t>
      </w:r>
      <w:r w:rsidR="00AD4E33">
        <w:rPr>
          <w:rFonts w:ascii="Arial" w:eastAsia="Times New Roman" w:hAnsi="Arial" w:cs="Arial"/>
          <w:color w:val="000000"/>
          <w:sz w:val="22"/>
          <w:szCs w:val="22"/>
          <w:shd w:val="clear" w:color="auto" w:fill="FFFFFF"/>
        </w:rPr>
        <w:t xml:space="preserve"> you</w:t>
      </w:r>
      <w:r w:rsidR="00753E5F">
        <w:rPr>
          <w:rFonts w:ascii="Arial" w:eastAsia="Times New Roman" w:hAnsi="Arial" w:cs="Arial"/>
          <w:color w:val="000000"/>
          <w:sz w:val="22"/>
          <w:szCs w:val="22"/>
          <w:shd w:val="clear" w:color="auto" w:fill="FFFFFF"/>
        </w:rPr>
        <w:t xml:space="preserve"> to s</w:t>
      </w:r>
      <w:r w:rsidR="00120903">
        <w:rPr>
          <w:rFonts w:ascii="Arial" w:eastAsia="Times New Roman" w:hAnsi="Arial" w:cs="Arial"/>
          <w:color w:val="000000"/>
          <w:sz w:val="22"/>
          <w:szCs w:val="22"/>
          <w:shd w:val="clear" w:color="auto" w:fill="FFFFFF"/>
        </w:rPr>
        <w:t xml:space="preserve">eamlessly connect the </w:t>
      </w:r>
      <w:r w:rsidR="00D623E6">
        <w:rPr>
          <w:rFonts w:ascii="Arial" w:eastAsia="Times New Roman" w:hAnsi="Arial" w:cs="Arial"/>
          <w:color w:val="000000"/>
          <w:sz w:val="22"/>
          <w:szCs w:val="22"/>
          <w:shd w:val="clear" w:color="auto" w:fill="FFFFFF"/>
        </w:rPr>
        <w:t>earbuds</w:t>
      </w:r>
      <w:r w:rsidR="00120903" w:rsidRPr="00213ABD">
        <w:rPr>
          <w:rFonts w:ascii="Arial" w:eastAsia="Times New Roman" w:hAnsi="Arial" w:cs="Arial"/>
          <w:color w:val="000000"/>
          <w:sz w:val="22"/>
          <w:szCs w:val="22"/>
          <w:shd w:val="clear" w:color="auto" w:fill="FFFFFF"/>
        </w:rPr>
        <w:t xml:space="preserve"> to </w:t>
      </w:r>
      <w:r w:rsidR="00753E5F">
        <w:rPr>
          <w:rFonts w:ascii="Arial" w:eastAsia="Times New Roman" w:hAnsi="Arial" w:cs="Arial"/>
          <w:color w:val="000000"/>
          <w:sz w:val="22"/>
          <w:szCs w:val="22"/>
          <w:shd w:val="clear" w:color="auto" w:fill="FFFFFF"/>
        </w:rPr>
        <w:t>a</w:t>
      </w:r>
      <w:r w:rsidR="00120903" w:rsidRPr="00213ABD">
        <w:rPr>
          <w:rFonts w:ascii="Arial" w:eastAsia="Times New Roman" w:hAnsi="Arial" w:cs="Arial"/>
          <w:color w:val="000000"/>
          <w:sz w:val="22"/>
          <w:szCs w:val="22"/>
          <w:shd w:val="clear" w:color="auto" w:fill="FFFFFF"/>
        </w:rPr>
        <w:t xml:space="preserve"> smartphone.</w:t>
      </w:r>
      <w:r w:rsidR="00393D2C">
        <w:rPr>
          <w:rFonts w:ascii="Arial" w:eastAsia="Times New Roman" w:hAnsi="Arial" w:cs="Arial"/>
          <w:color w:val="000000"/>
          <w:sz w:val="22"/>
          <w:szCs w:val="22"/>
          <w:shd w:val="clear" w:color="auto" w:fill="FFFFFF"/>
        </w:rPr>
        <w:t xml:space="preserve"> </w:t>
      </w:r>
      <w:r w:rsidR="00244DC2" w:rsidRPr="00244DC2">
        <w:rPr>
          <w:rFonts w:ascii="Arial" w:hAnsi="Arial" w:cs="Arial"/>
          <w:color w:val="000000"/>
          <w:sz w:val="22"/>
          <w:szCs w:val="20"/>
          <w:lang w:val="en-US"/>
        </w:rPr>
        <w:t>The Jabra Elite 65e can be used all day, wherever you go, as it has a battery that lasts up to 8 hours when using ANC, and an incredible 13 hours with ANC tu</w:t>
      </w:r>
      <w:r w:rsidR="00B22362">
        <w:rPr>
          <w:rFonts w:ascii="Arial" w:hAnsi="Arial" w:cs="Arial"/>
          <w:color w:val="000000"/>
          <w:sz w:val="22"/>
          <w:szCs w:val="20"/>
          <w:lang w:val="en-US"/>
        </w:rPr>
        <w:t>r</w:t>
      </w:r>
      <w:r w:rsidR="00244DC2" w:rsidRPr="00244DC2">
        <w:rPr>
          <w:rFonts w:ascii="Arial" w:hAnsi="Arial" w:cs="Arial"/>
          <w:color w:val="000000"/>
          <w:sz w:val="22"/>
          <w:szCs w:val="20"/>
          <w:lang w:val="en-US"/>
        </w:rPr>
        <w:t xml:space="preserve">ned off. And the premium design means that you can comfortably wear Elite 65e for just </w:t>
      </w:r>
      <w:proofErr w:type="gramStart"/>
      <w:r w:rsidR="00244DC2" w:rsidRPr="00244DC2">
        <w:rPr>
          <w:rFonts w:ascii="Arial" w:hAnsi="Arial" w:cs="Arial"/>
          <w:color w:val="000000"/>
          <w:sz w:val="22"/>
          <w:szCs w:val="20"/>
          <w:lang w:val="en-US"/>
        </w:rPr>
        <w:t>as long as</w:t>
      </w:r>
      <w:proofErr w:type="gramEnd"/>
      <w:r w:rsidR="00244DC2" w:rsidRPr="00244DC2">
        <w:rPr>
          <w:rFonts w:ascii="Arial" w:hAnsi="Arial" w:cs="Arial"/>
          <w:color w:val="000000"/>
          <w:sz w:val="22"/>
          <w:szCs w:val="20"/>
          <w:lang w:val="en-US"/>
        </w:rPr>
        <w:t xml:space="preserve"> the battery life.</w:t>
      </w:r>
    </w:p>
    <w:p w14:paraId="409738DF" w14:textId="77777777" w:rsidR="004C619E" w:rsidRDefault="004C619E" w:rsidP="00120903">
      <w:pPr>
        <w:rPr>
          <w:rFonts w:ascii="Arial" w:eastAsia="Times New Roman" w:hAnsi="Arial" w:cs="Arial"/>
          <w:color w:val="000000"/>
          <w:sz w:val="22"/>
          <w:szCs w:val="22"/>
          <w:shd w:val="clear" w:color="auto" w:fill="FFFFFF"/>
        </w:rPr>
      </w:pPr>
    </w:p>
    <w:p w14:paraId="5071AD90" w14:textId="7844016E" w:rsidR="00973D36" w:rsidRPr="00A0652B" w:rsidRDefault="004C619E" w:rsidP="00120903">
      <w:pPr>
        <w:rPr>
          <w:rFonts w:ascii="Arial" w:eastAsia="Times New Roman" w:hAnsi="Arial" w:cs="Arial"/>
          <w:color w:val="000000" w:themeColor="text1"/>
          <w:sz w:val="22"/>
          <w:szCs w:val="22"/>
          <w:shd w:val="clear" w:color="auto" w:fill="FFFFFF"/>
        </w:rPr>
      </w:pPr>
      <w:r>
        <w:rPr>
          <w:rFonts w:ascii="Arial" w:eastAsia="Times New Roman" w:hAnsi="Arial" w:cs="Arial"/>
          <w:color w:val="000000" w:themeColor="text1"/>
          <w:sz w:val="22"/>
          <w:szCs w:val="22"/>
          <w:lang w:val="en-US"/>
        </w:rPr>
        <w:t xml:space="preserve">In addition to the best-in-class voice and music experience, the </w:t>
      </w:r>
      <w:r w:rsidR="00973D36">
        <w:rPr>
          <w:rFonts w:ascii="Arial" w:eastAsia="Times New Roman" w:hAnsi="Arial" w:cs="Arial"/>
          <w:color w:val="000000" w:themeColor="text1"/>
          <w:sz w:val="22"/>
          <w:szCs w:val="22"/>
          <w:lang w:val="en-US"/>
        </w:rPr>
        <w:t>Jabra Elite 65e comes with the security of a two-year warranty against dust and water ingress</w:t>
      </w:r>
      <w:r w:rsidR="006C6130">
        <w:rPr>
          <w:rFonts w:ascii="Arial" w:eastAsia="Times New Roman" w:hAnsi="Arial" w:cs="Arial"/>
          <w:color w:val="000000" w:themeColor="text1"/>
          <w:sz w:val="22"/>
          <w:szCs w:val="22"/>
          <w:lang w:val="en-US"/>
        </w:rPr>
        <w:t xml:space="preserve"> and features an IP54-rated design</w:t>
      </w:r>
      <w:r w:rsidR="00973D36">
        <w:rPr>
          <w:rFonts w:ascii="Arial" w:eastAsia="Times New Roman" w:hAnsi="Arial" w:cs="Arial"/>
          <w:color w:val="000000" w:themeColor="text1"/>
          <w:sz w:val="22"/>
          <w:szCs w:val="22"/>
          <w:lang w:val="en-US"/>
        </w:rPr>
        <w:t>.</w:t>
      </w:r>
      <w:r w:rsidR="006C6130">
        <w:rPr>
          <w:rFonts w:ascii="Arial" w:eastAsia="Times New Roman" w:hAnsi="Arial" w:cs="Arial"/>
          <w:color w:val="000000" w:themeColor="text1"/>
          <w:sz w:val="22"/>
          <w:szCs w:val="22"/>
          <w:lang w:val="en-US"/>
        </w:rPr>
        <w:t xml:space="preserve"> </w:t>
      </w:r>
    </w:p>
    <w:p w14:paraId="16E93D98" w14:textId="77777777" w:rsidR="00A0652B" w:rsidRPr="00365E4A" w:rsidRDefault="00A0652B" w:rsidP="00A0652B">
      <w:pPr>
        <w:rPr>
          <w:rFonts w:ascii="Arial" w:eastAsia="Times New Roman" w:hAnsi="Arial" w:cs="Arial"/>
          <w:color w:val="000000" w:themeColor="text1"/>
          <w:sz w:val="22"/>
          <w:szCs w:val="22"/>
          <w:lang w:val="en-US"/>
        </w:rPr>
      </w:pPr>
    </w:p>
    <w:p w14:paraId="63F7D318" w14:textId="5B96D7FF" w:rsidR="00A0652B" w:rsidRDefault="002A2C87" w:rsidP="00A0652B">
      <w:pPr>
        <w:rPr>
          <w:rFonts w:ascii="Arial" w:eastAsia="Times New Roman" w:hAnsi="Arial" w:cs="Arial"/>
          <w:color w:val="000000"/>
          <w:sz w:val="22"/>
          <w:szCs w:val="22"/>
        </w:rPr>
      </w:pPr>
      <w:r w:rsidRPr="002A2C87">
        <w:rPr>
          <w:rFonts w:ascii="Arial" w:eastAsia="Times New Roman" w:hAnsi="Arial" w:cs="Arial"/>
          <w:color w:val="000000" w:themeColor="text1"/>
          <w:sz w:val="22"/>
          <w:szCs w:val="22"/>
        </w:rPr>
        <w:t>Calum MacDougall</w:t>
      </w:r>
      <w:r w:rsidR="00A0652B" w:rsidRPr="002A2C87">
        <w:rPr>
          <w:rFonts w:ascii="Arial" w:eastAsia="Times New Roman" w:hAnsi="Arial" w:cs="Arial"/>
          <w:color w:val="000000" w:themeColor="text1"/>
          <w:sz w:val="22"/>
          <w:szCs w:val="22"/>
        </w:rPr>
        <w:t xml:space="preserve">, </w:t>
      </w:r>
      <w:r>
        <w:rPr>
          <w:rFonts w:ascii="Arial" w:eastAsia="Times New Roman" w:hAnsi="Arial" w:cs="Arial"/>
          <w:color w:val="000000" w:themeColor="text1"/>
          <w:sz w:val="22"/>
          <w:szCs w:val="22"/>
        </w:rPr>
        <w:t>SVP</w:t>
      </w:r>
      <w:r w:rsidR="00A0652B">
        <w:rPr>
          <w:rFonts w:ascii="Arial" w:eastAsia="Times New Roman" w:hAnsi="Arial" w:cs="Arial"/>
          <w:color w:val="000000" w:themeColor="text1"/>
          <w:sz w:val="22"/>
          <w:szCs w:val="22"/>
        </w:rPr>
        <w:t xml:space="preserve"> at Jabra said: </w:t>
      </w:r>
      <w:r w:rsidR="00A0652B" w:rsidRPr="00405CE8">
        <w:rPr>
          <w:rFonts w:ascii="Arial" w:eastAsia="Times New Roman" w:hAnsi="Arial" w:cs="Arial"/>
          <w:color w:val="000000" w:themeColor="text1"/>
          <w:sz w:val="22"/>
          <w:szCs w:val="22"/>
        </w:rPr>
        <w:t>“The Jabra Elite 65e is perfect for the on-the</w:t>
      </w:r>
      <w:r w:rsidR="00A0652B" w:rsidRPr="003407EB">
        <w:rPr>
          <w:rFonts w:ascii="Arial" w:eastAsia="Times New Roman" w:hAnsi="Arial" w:cs="Arial"/>
          <w:color w:val="000000"/>
          <w:sz w:val="22"/>
          <w:szCs w:val="22"/>
        </w:rPr>
        <w:t>-go user that wants noise blocked out</w:t>
      </w:r>
      <w:r w:rsidR="00A0652B">
        <w:rPr>
          <w:rFonts w:ascii="Arial" w:eastAsia="Times New Roman" w:hAnsi="Arial" w:cs="Arial"/>
          <w:color w:val="000000"/>
          <w:sz w:val="22"/>
          <w:szCs w:val="22"/>
        </w:rPr>
        <w:t>, allowing great conversations and music. We are wel</w:t>
      </w:r>
      <w:r w:rsidR="00D01C34">
        <w:rPr>
          <w:rFonts w:ascii="Arial" w:eastAsia="Times New Roman" w:hAnsi="Arial" w:cs="Arial"/>
          <w:color w:val="000000"/>
          <w:sz w:val="22"/>
          <w:szCs w:val="22"/>
        </w:rPr>
        <w:t>l</w:t>
      </w:r>
      <w:r w:rsidR="00A0652B">
        <w:rPr>
          <w:rFonts w:ascii="Arial" w:eastAsia="Times New Roman" w:hAnsi="Arial" w:cs="Arial"/>
          <w:color w:val="000000"/>
          <w:sz w:val="22"/>
          <w:szCs w:val="22"/>
        </w:rPr>
        <w:t xml:space="preserve">-known for our noise cancellation capabilities in the enterprise scene, and it is this professional engineering that allows us to </w:t>
      </w:r>
      <w:r w:rsidR="001464C3">
        <w:rPr>
          <w:rFonts w:ascii="Arial" w:eastAsia="Times New Roman" w:hAnsi="Arial" w:cs="Arial"/>
          <w:color w:val="000000"/>
          <w:sz w:val="22"/>
          <w:szCs w:val="22"/>
        </w:rPr>
        <w:t>offer a</w:t>
      </w:r>
      <w:r w:rsidR="00800026">
        <w:rPr>
          <w:rFonts w:ascii="Arial" w:eastAsia="Times New Roman" w:hAnsi="Arial" w:cs="Arial"/>
          <w:color w:val="000000"/>
          <w:sz w:val="22"/>
          <w:szCs w:val="22"/>
        </w:rPr>
        <w:t>n</w:t>
      </w:r>
      <w:r w:rsidR="001464C3">
        <w:rPr>
          <w:rFonts w:ascii="Arial" w:eastAsia="Times New Roman" w:hAnsi="Arial" w:cs="Arial"/>
          <w:color w:val="000000"/>
          <w:sz w:val="22"/>
          <w:szCs w:val="22"/>
        </w:rPr>
        <w:t xml:space="preserve"> unrivalled</w:t>
      </w:r>
      <w:r w:rsidR="00A0652B">
        <w:rPr>
          <w:rFonts w:ascii="Arial" w:eastAsia="Times New Roman" w:hAnsi="Arial" w:cs="Arial"/>
          <w:color w:val="000000"/>
          <w:sz w:val="22"/>
          <w:szCs w:val="22"/>
        </w:rPr>
        <w:t xml:space="preserve"> solution for consumers. The voice command capabilities and outstanding battery life, in combination with the comfortable fit, make the earbuds your best all-day, everyday companion.” </w:t>
      </w:r>
    </w:p>
    <w:p w14:paraId="5301707E" w14:textId="77777777" w:rsidR="00AF30D0" w:rsidRDefault="00AF30D0">
      <w:pPr>
        <w:rPr>
          <w:rFonts w:ascii="Arial" w:hAnsi="Arial" w:cs="Arial"/>
          <w:sz w:val="22"/>
          <w:szCs w:val="22"/>
        </w:rPr>
      </w:pPr>
    </w:p>
    <w:p w14:paraId="415512CF" w14:textId="76B43DE9" w:rsidR="00762AEA" w:rsidRPr="004C759D" w:rsidRDefault="00762AEA">
      <w:pPr>
        <w:rPr>
          <w:rFonts w:ascii="Arial" w:hAnsi="Arial" w:cs="Arial"/>
          <w:b/>
          <w:sz w:val="22"/>
          <w:szCs w:val="22"/>
        </w:rPr>
      </w:pPr>
      <w:r w:rsidRPr="004C759D">
        <w:rPr>
          <w:rFonts w:ascii="Arial" w:hAnsi="Arial" w:cs="Arial"/>
          <w:b/>
          <w:sz w:val="22"/>
          <w:szCs w:val="22"/>
        </w:rPr>
        <w:t xml:space="preserve">Key features of the Elite </w:t>
      </w:r>
      <w:r w:rsidR="00AF30D0">
        <w:rPr>
          <w:rFonts w:ascii="Arial" w:hAnsi="Arial" w:cs="Arial"/>
          <w:b/>
          <w:sz w:val="22"/>
          <w:szCs w:val="22"/>
        </w:rPr>
        <w:t>65e</w:t>
      </w:r>
      <w:r w:rsidRPr="004C759D">
        <w:rPr>
          <w:rFonts w:ascii="Arial" w:hAnsi="Arial" w:cs="Arial"/>
          <w:b/>
          <w:sz w:val="22"/>
          <w:szCs w:val="22"/>
        </w:rPr>
        <w:t xml:space="preserve">: </w:t>
      </w:r>
    </w:p>
    <w:p w14:paraId="015E1651" w14:textId="28D4A6E4" w:rsidR="00762AEA" w:rsidRPr="00AF30D0" w:rsidRDefault="00762AEA" w:rsidP="00AF30D0">
      <w:pPr>
        <w:pStyle w:val="ListParagraph"/>
        <w:numPr>
          <w:ilvl w:val="0"/>
          <w:numId w:val="3"/>
        </w:numPr>
        <w:rPr>
          <w:rFonts w:ascii="Arial" w:hAnsi="Arial" w:cs="Arial"/>
          <w:sz w:val="22"/>
          <w:szCs w:val="22"/>
        </w:rPr>
      </w:pPr>
      <w:r w:rsidRPr="00AF30D0">
        <w:rPr>
          <w:rFonts w:ascii="Arial" w:hAnsi="Arial" w:cs="Arial"/>
          <w:b/>
          <w:sz w:val="22"/>
          <w:szCs w:val="22"/>
        </w:rPr>
        <w:t>The best voice experience:</w:t>
      </w:r>
      <w:r w:rsidRPr="00AF30D0">
        <w:rPr>
          <w:rFonts w:ascii="Arial" w:hAnsi="Arial" w:cs="Arial"/>
          <w:sz w:val="22"/>
          <w:szCs w:val="22"/>
        </w:rPr>
        <w:t xml:space="preserve"> </w:t>
      </w:r>
      <w:r w:rsidR="00AF30D0" w:rsidRPr="00AF30D0">
        <w:rPr>
          <w:rFonts w:ascii="Arial" w:hAnsi="Arial" w:cs="Arial"/>
          <w:sz w:val="22"/>
          <w:szCs w:val="22"/>
        </w:rPr>
        <w:t>Enjoy incredible conversation quality with 3-microphone technology</w:t>
      </w:r>
    </w:p>
    <w:p w14:paraId="01134004" w14:textId="4C044324" w:rsidR="00AF30D0" w:rsidRDefault="00AF30D0" w:rsidP="004C759D">
      <w:pPr>
        <w:pStyle w:val="ListParagraph"/>
        <w:numPr>
          <w:ilvl w:val="0"/>
          <w:numId w:val="2"/>
        </w:numPr>
        <w:rPr>
          <w:rFonts w:ascii="Arial" w:hAnsi="Arial" w:cs="Arial"/>
          <w:sz w:val="22"/>
          <w:szCs w:val="22"/>
        </w:rPr>
      </w:pPr>
      <w:r>
        <w:rPr>
          <w:rFonts w:ascii="Arial" w:hAnsi="Arial" w:cs="Arial"/>
          <w:b/>
          <w:sz w:val="22"/>
          <w:szCs w:val="22"/>
        </w:rPr>
        <w:t xml:space="preserve">Professional-grade ANC: </w:t>
      </w:r>
      <w:r>
        <w:rPr>
          <w:rFonts w:ascii="Arial" w:hAnsi="Arial" w:cs="Arial"/>
          <w:sz w:val="22"/>
          <w:szCs w:val="22"/>
        </w:rPr>
        <w:t>Cancel out background sound</w:t>
      </w:r>
      <w:r w:rsidRPr="000D416E">
        <w:rPr>
          <w:rFonts w:ascii="Arial" w:hAnsi="Arial" w:cs="Arial"/>
          <w:sz w:val="22"/>
          <w:szCs w:val="22"/>
        </w:rPr>
        <w:t xml:space="preserve"> with professional-grade Active Noise Cancellation that uses 2 microphones in each earbud to deliver </w:t>
      </w:r>
      <w:r>
        <w:rPr>
          <w:rFonts w:ascii="Arial" w:hAnsi="Arial" w:cs="Arial"/>
          <w:sz w:val="22"/>
          <w:szCs w:val="22"/>
        </w:rPr>
        <w:t xml:space="preserve">noise cancelling </w:t>
      </w:r>
      <w:r w:rsidRPr="000D416E">
        <w:rPr>
          <w:rFonts w:ascii="Arial" w:hAnsi="Arial" w:cs="Arial"/>
          <w:sz w:val="22"/>
          <w:szCs w:val="22"/>
        </w:rPr>
        <w:t>that meets business standards</w:t>
      </w:r>
    </w:p>
    <w:p w14:paraId="3420B55D" w14:textId="046B443B" w:rsidR="00AF30D0" w:rsidRDefault="00AF30D0" w:rsidP="004C759D">
      <w:pPr>
        <w:pStyle w:val="ListParagraph"/>
        <w:numPr>
          <w:ilvl w:val="0"/>
          <w:numId w:val="2"/>
        </w:numPr>
        <w:rPr>
          <w:rFonts w:ascii="Arial" w:hAnsi="Arial" w:cs="Arial"/>
          <w:sz w:val="22"/>
          <w:szCs w:val="22"/>
        </w:rPr>
      </w:pPr>
      <w:r w:rsidRPr="00AF30D0">
        <w:rPr>
          <w:rFonts w:ascii="Arial" w:hAnsi="Arial" w:cs="Arial"/>
          <w:b/>
          <w:sz w:val="22"/>
          <w:szCs w:val="22"/>
        </w:rPr>
        <w:t>Day-long power:</w:t>
      </w:r>
      <w:r>
        <w:rPr>
          <w:rFonts w:ascii="Arial" w:hAnsi="Arial" w:cs="Arial"/>
          <w:sz w:val="22"/>
          <w:szCs w:val="22"/>
        </w:rPr>
        <w:t xml:space="preserve"> B</w:t>
      </w:r>
      <w:r w:rsidRPr="000D416E">
        <w:rPr>
          <w:rFonts w:ascii="Arial" w:hAnsi="Arial" w:cs="Arial"/>
          <w:sz w:val="22"/>
          <w:szCs w:val="22"/>
        </w:rPr>
        <w:t>attery that lasts up to 8 hours when using Active Noise Cancellation, and an incredib</w:t>
      </w:r>
      <w:r>
        <w:rPr>
          <w:rFonts w:ascii="Arial" w:hAnsi="Arial" w:cs="Arial"/>
          <w:sz w:val="22"/>
          <w:szCs w:val="22"/>
        </w:rPr>
        <w:t>le 13 hours with ANC turned off</w:t>
      </w:r>
    </w:p>
    <w:p w14:paraId="1FBAD107" w14:textId="3F908ECF" w:rsidR="00762AEA" w:rsidRPr="004C2A56" w:rsidRDefault="00762AEA" w:rsidP="004C759D">
      <w:pPr>
        <w:pStyle w:val="ListParagraph"/>
        <w:numPr>
          <w:ilvl w:val="0"/>
          <w:numId w:val="2"/>
        </w:numPr>
        <w:rPr>
          <w:rFonts w:ascii="Arial" w:hAnsi="Arial" w:cs="Arial"/>
          <w:sz w:val="22"/>
          <w:szCs w:val="22"/>
        </w:rPr>
      </w:pPr>
      <w:r w:rsidRPr="004C2A56">
        <w:rPr>
          <w:rFonts w:ascii="Arial" w:hAnsi="Arial" w:cs="Arial"/>
          <w:b/>
          <w:sz w:val="22"/>
          <w:szCs w:val="22"/>
        </w:rPr>
        <w:t>Unbeatable durability:</w:t>
      </w:r>
      <w:r w:rsidR="001409CB" w:rsidRPr="004C2A56">
        <w:rPr>
          <w:rFonts w:ascii="Arial" w:hAnsi="Arial" w:cs="Arial"/>
          <w:sz w:val="22"/>
          <w:szCs w:val="22"/>
        </w:rPr>
        <w:t xml:space="preserve"> </w:t>
      </w:r>
      <w:r w:rsidR="00AF30D0">
        <w:rPr>
          <w:rFonts w:ascii="Arial" w:hAnsi="Arial" w:cs="Arial"/>
          <w:sz w:val="22"/>
          <w:szCs w:val="22"/>
        </w:rPr>
        <w:t>Featuring</w:t>
      </w:r>
      <w:r w:rsidR="00AF30D0" w:rsidRPr="00D47224">
        <w:rPr>
          <w:rFonts w:ascii="Arial" w:hAnsi="Arial" w:cs="Arial"/>
          <w:sz w:val="22"/>
          <w:szCs w:val="22"/>
        </w:rPr>
        <w:t xml:space="preserve"> </w:t>
      </w:r>
      <w:r w:rsidR="00AF30D0" w:rsidRPr="00D47224">
        <w:rPr>
          <w:rFonts w:ascii="Arial" w:eastAsia="Times New Roman" w:hAnsi="Arial"/>
          <w:bCs/>
          <w:color w:val="000000"/>
          <w:sz w:val="22"/>
          <w:szCs w:val="22"/>
        </w:rPr>
        <w:t>an</w:t>
      </w:r>
      <w:r w:rsidR="00AF30D0" w:rsidRPr="00D47224">
        <w:rPr>
          <w:rFonts w:ascii="Arial" w:eastAsia="Times New Roman" w:hAnsi="Arial"/>
          <w:b/>
          <w:bCs/>
          <w:color w:val="000000"/>
          <w:sz w:val="22"/>
          <w:szCs w:val="22"/>
        </w:rPr>
        <w:t xml:space="preserve"> </w:t>
      </w:r>
      <w:r w:rsidR="00AF30D0" w:rsidRPr="00D47224">
        <w:rPr>
          <w:rFonts w:ascii="Arial" w:eastAsia="Times New Roman" w:hAnsi="Arial"/>
          <w:color w:val="000000"/>
          <w:sz w:val="22"/>
          <w:szCs w:val="22"/>
        </w:rPr>
        <w:t>IP</w:t>
      </w:r>
      <w:r w:rsidR="00AF30D0">
        <w:rPr>
          <w:rFonts w:ascii="Arial" w:eastAsia="Times New Roman" w:hAnsi="Arial"/>
          <w:color w:val="000000"/>
          <w:sz w:val="22"/>
          <w:szCs w:val="22"/>
        </w:rPr>
        <w:t>54</w:t>
      </w:r>
      <w:r w:rsidR="00AF30D0" w:rsidRPr="00D47224">
        <w:rPr>
          <w:rFonts w:ascii="Arial" w:eastAsia="Times New Roman" w:hAnsi="Arial"/>
          <w:color w:val="000000"/>
          <w:sz w:val="22"/>
          <w:szCs w:val="22"/>
        </w:rPr>
        <w:t>-rated </w:t>
      </w:r>
      <w:r w:rsidR="00AF30D0">
        <w:rPr>
          <w:rFonts w:ascii="Arial" w:eastAsia="Times New Roman" w:hAnsi="Arial"/>
          <w:color w:val="000000"/>
          <w:sz w:val="22"/>
          <w:szCs w:val="22"/>
        </w:rPr>
        <w:t xml:space="preserve">design, the Elite 65e comes with a </w:t>
      </w:r>
      <w:r w:rsidR="00AF30D0" w:rsidRPr="00C0660C">
        <w:rPr>
          <w:rFonts w:ascii="Arial" w:hAnsi="Arial"/>
          <w:bCs/>
          <w:sz w:val="22"/>
          <w:szCs w:val="22"/>
        </w:rPr>
        <w:t xml:space="preserve">2-year </w:t>
      </w:r>
      <w:r w:rsidR="00AF30D0">
        <w:rPr>
          <w:rFonts w:ascii="Arial" w:hAnsi="Arial"/>
          <w:bCs/>
          <w:sz w:val="22"/>
          <w:szCs w:val="22"/>
        </w:rPr>
        <w:t>warranty against water and dust*</w:t>
      </w:r>
    </w:p>
    <w:p w14:paraId="77BF5C4C" w14:textId="77777777" w:rsidR="00762AEA" w:rsidRDefault="00762AEA">
      <w:pPr>
        <w:rPr>
          <w:rFonts w:ascii="Arial" w:hAnsi="Arial" w:cs="Arial"/>
          <w:sz w:val="22"/>
          <w:szCs w:val="22"/>
        </w:rPr>
      </w:pPr>
    </w:p>
    <w:p w14:paraId="15D5CDC9" w14:textId="4282FE7B" w:rsidR="00972D49" w:rsidRPr="00C5770F" w:rsidRDefault="00972D49">
      <w:pPr>
        <w:rPr>
          <w:rFonts w:ascii="Arial" w:hAnsi="Arial" w:cs="Arial"/>
          <w:sz w:val="22"/>
          <w:szCs w:val="22"/>
        </w:rPr>
      </w:pPr>
      <w:r w:rsidRPr="00C5770F">
        <w:rPr>
          <w:rFonts w:ascii="Arial" w:hAnsi="Arial" w:cs="Arial"/>
          <w:color w:val="000000" w:themeColor="text1"/>
          <w:sz w:val="22"/>
          <w:szCs w:val="22"/>
        </w:rPr>
        <w:t xml:space="preserve">Find out more about the </w:t>
      </w:r>
      <w:r w:rsidR="00AF30D0">
        <w:rPr>
          <w:rFonts w:ascii="Arial" w:hAnsi="Arial" w:cs="Arial"/>
          <w:color w:val="000000" w:themeColor="text1"/>
          <w:sz w:val="22"/>
          <w:szCs w:val="22"/>
        </w:rPr>
        <w:t xml:space="preserve">products in the </w:t>
      </w:r>
      <w:r w:rsidRPr="00C5770F">
        <w:rPr>
          <w:rFonts w:ascii="Arial" w:hAnsi="Arial" w:cs="Arial"/>
          <w:color w:val="000000" w:themeColor="text1"/>
          <w:sz w:val="22"/>
          <w:szCs w:val="22"/>
        </w:rPr>
        <w:t xml:space="preserve">Jabra Elite family at: </w:t>
      </w:r>
      <w:hyperlink r:id="rId9" w:history="1">
        <w:r w:rsidR="00BF7100" w:rsidRPr="00BF7100">
          <w:rPr>
            <w:rStyle w:val="Hyperlink"/>
            <w:rFonts w:ascii="Arial" w:hAnsi="Arial" w:cs="Arial"/>
            <w:sz w:val="22"/>
            <w:szCs w:val="22"/>
          </w:rPr>
          <w:t>www.jabra.com/elite</w:t>
        </w:r>
      </w:hyperlink>
    </w:p>
    <w:p w14:paraId="596A8FA9" w14:textId="7C27C8F3" w:rsidR="00C5770F" w:rsidRDefault="00C5770F" w:rsidP="00C5770F">
      <w:pPr>
        <w:rPr>
          <w:rFonts w:ascii="Arial" w:hAnsi="Arial" w:cs="Arial"/>
          <w:sz w:val="22"/>
          <w:szCs w:val="22"/>
        </w:rPr>
      </w:pPr>
    </w:p>
    <w:p w14:paraId="7ECEEBF7" w14:textId="633F5854" w:rsidR="00A2370F" w:rsidRPr="00A2370F" w:rsidRDefault="00A2370F" w:rsidP="00C5770F">
      <w:pPr>
        <w:rPr>
          <w:rFonts w:ascii="Arial" w:hAnsi="Arial" w:cs="Arial"/>
          <w:b/>
          <w:sz w:val="22"/>
          <w:szCs w:val="22"/>
        </w:rPr>
      </w:pPr>
      <w:r>
        <w:rPr>
          <w:rFonts w:ascii="Arial" w:hAnsi="Arial" w:cs="Arial"/>
          <w:b/>
          <w:sz w:val="22"/>
          <w:szCs w:val="22"/>
        </w:rPr>
        <w:t>Availability</w:t>
      </w:r>
    </w:p>
    <w:p w14:paraId="65480B2A" w14:textId="77777777" w:rsidR="00EA794B" w:rsidRDefault="00AF30D0" w:rsidP="002D1849">
      <w:pPr>
        <w:outlineLvl w:val="0"/>
        <w:rPr>
          <w:rFonts w:ascii="Arial" w:hAnsi="Arial" w:cs="Arial"/>
          <w:color w:val="000000" w:themeColor="text1"/>
          <w:sz w:val="22"/>
          <w:szCs w:val="22"/>
        </w:rPr>
      </w:pPr>
      <w:r>
        <w:rPr>
          <w:rFonts w:ascii="Arial" w:hAnsi="Arial" w:cs="Arial"/>
          <w:color w:val="000000" w:themeColor="text1"/>
          <w:sz w:val="22"/>
          <w:szCs w:val="22"/>
        </w:rPr>
        <w:t>The Jabra Elite 65e</w:t>
      </w:r>
      <w:r w:rsidR="002D1849">
        <w:rPr>
          <w:rFonts w:ascii="Arial" w:hAnsi="Arial" w:cs="Arial"/>
          <w:color w:val="000000" w:themeColor="text1"/>
          <w:sz w:val="22"/>
          <w:szCs w:val="22"/>
        </w:rPr>
        <w:t xml:space="preserve"> </w:t>
      </w:r>
      <w:r w:rsidR="00EA794B">
        <w:rPr>
          <w:rFonts w:ascii="Arial" w:hAnsi="Arial" w:cs="Arial"/>
          <w:color w:val="000000" w:themeColor="text1"/>
          <w:sz w:val="22"/>
          <w:szCs w:val="22"/>
        </w:rPr>
        <w:t>will be available in late April from selected retailers.</w:t>
      </w:r>
    </w:p>
    <w:p w14:paraId="5894A429" w14:textId="77777777" w:rsidR="00C5770F" w:rsidRPr="00AF30D0" w:rsidRDefault="00C5770F">
      <w:pPr>
        <w:rPr>
          <w:rFonts w:ascii="Arial" w:hAnsi="Arial" w:cs="Arial"/>
          <w:i/>
          <w:color w:val="000000" w:themeColor="text1"/>
          <w:sz w:val="18"/>
          <w:szCs w:val="18"/>
        </w:rPr>
      </w:pPr>
    </w:p>
    <w:p w14:paraId="2ADDF44B" w14:textId="2E790F39" w:rsidR="00AF30D0" w:rsidRPr="00120903" w:rsidRDefault="00AF30D0" w:rsidP="00AF30D0">
      <w:pPr>
        <w:rPr>
          <w:rFonts w:ascii="Arial" w:eastAsia="Times New Roman" w:hAnsi="Arial" w:cs="Arial"/>
          <w:i/>
          <w:color w:val="000000" w:themeColor="text1"/>
          <w:sz w:val="18"/>
          <w:szCs w:val="18"/>
          <w:shd w:val="clear" w:color="auto" w:fill="FFFFFF"/>
        </w:rPr>
      </w:pPr>
      <w:r w:rsidRPr="00120903">
        <w:rPr>
          <w:rFonts w:ascii="Arial" w:hAnsi="Arial"/>
          <w:i/>
          <w:color w:val="000000" w:themeColor="text1"/>
          <w:sz w:val="18"/>
          <w:szCs w:val="18"/>
        </w:rPr>
        <w:t xml:space="preserve">* </w:t>
      </w:r>
      <w:r w:rsidRPr="00120903">
        <w:rPr>
          <w:rFonts w:ascii="Arial" w:eastAsia="Times New Roman" w:hAnsi="Arial" w:cs="Arial"/>
          <w:i/>
          <w:color w:val="000000" w:themeColor="text1"/>
          <w:sz w:val="18"/>
          <w:szCs w:val="18"/>
          <w:shd w:val="clear" w:color="auto" w:fill="FFFFFF"/>
        </w:rPr>
        <w:t>Registration required with the Jabra Sound+ app</w:t>
      </w:r>
    </w:p>
    <w:p w14:paraId="222326B9" w14:textId="169E798E" w:rsidR="00120903" w:rsidRPr="00120903" w:rsidRDefault="00120903" w:rsidP="00120903">
      <w:pPr>
        <w:rPr>
          <w:rFonts w:ascii="Arial" w:hAnsi="Arial"/>
          <w:i/>
          <w:sz w:val="18"/>
          <w:szCs w:val="18"/>
        </w:rPr>
      </w:pPr>
      <w:r w:rsidRPr="00120903">
        <w:rPr>
          <w:rFonts w:ascii="Arial" w:hAnsi="Arial"/>
          <w:i/>
          <w:sz w:val="18"/>
          <w:szCs w:val="18"/>
        </w:rPr>
        <w:t xml:space="preserve">** Operating System dependent  </w:t>
      </w:r>
    </w:p>
    <w:p w14:paraId="6F8A27BB" w14:textId="77777777" w:rsidR="00120903" w:rsidRPr="00AF30D0" w:rsidRDefault="00120903" w:rsidP="00AF30D0">
      <w:pPr>
        <w:rPr>
          <w:rFonts w:ascii="Arial" w:hAnsi="Arial"/>
          <w:i/>
          <w:color w:val="000000" w:themeColor="text1"/>
          <w:sz w:val="18"/>
          <w:szCs w:val="18"/>
        </w:rPr>
      </w:pPr>
    </w:p>
    <w:p w14:paraId="0D7155F3" w14:textId="77777777" w:rsidR="00BC1CB9" w:rsidRPr="00AF30D0" w:rsidRDefault="00BC1CB9" w:rsidP="00021B5E">
      <w:pPr>
        <w:rPr>
          <w:rFonts w:ascii="Arial" w:hAnsi="Arial" w:cs="Arial"/>
          <w:i/>
          <w:color w:val="000000" w:themeColor="text1"/>
          <w:sz w:val="18"/>
          <w:szCs w:val="18"/>
        </w:rPr>
      </w:pPr>
    </w:p>
    <w:p w14:paraId="41751FA5" w14:textId="333EA0D0" w:rsidR="00021B5E" w:rsidRPr="00972D49" w:rsidRDefault="00021B5E" w:rsidP="00021B5E">
      <w:pPr>
        <w:rPr>
          <w:rFonts w:ascii="Arial" w:hAnsi="Arial" w:cs="Arial"/>
          <w:color w:val="000000"/>
          <w:sz w:val="20"/>
          <w:szCs w:val="20"/>
        </w:rPr>
      </w:pPr>
      <w:r w:rsidRPr="00972D49">
        <w:rPr>
          <w:rFonts w:ascii="Arial" w:eastAsia="Calibri" w:hAnsi="Arial" w:cs="Arial"/>
          <w:b/>
          <w:bCs/>
          <w:color w:val="000000"/>
          <w:sz w:val="20"/>
          <w:szCs w:val="20"/>
          <w:lang w:val="en-US"/>
        </w:rPr>
        <w:t>PR</w:t>
      </w:r>
      <w:r w:rsidRPr="00972D49">
        <w:rPr>
          <w:rFonts w:ascii="Arial" w:hAnsi="Arial" w:cs="Arial"/>
          <w:b/>
          <w:bCs/>
          <w:color w:val="000000"/>
          <w:sz w:val="20"/>
          <w:szCs w:val="20"/>
          <w:lang w:val="en-US"/>
        </w:rPr>
        <w:t xml:space="preserve"> </w:t>
      </w:r>
      <w:r w:rsidRPr="00972D49">
        <w:rPr>
          <w:rFonts w:ascii="Arial" w:eastAsia="Calibri" w:hAnsi="Arial" w:cs="Arial"/>
          <w:b/>
          <w:bCs/>
          <w:color w:val="000000"/>
          <w:sz w:val="20"/>
          <w:szCs w:val="20"/>
          <w:lang w:val="en-US"/>
        </w:rPr>
        <w:t>CONTACT</w:t>
      </w:r>
      <w:r w:rsidR="00BF7100">
        <w:rPr>
          <w:rFonts w:ascii="Arial" w:hAnsi="Arial" w:cs="Arial"/>
          <w:b/>
          <w:bCs/>
          <w:color w:val="000000"/>
          <w:sz w:val="20"/>
          <w:szCs w:val="20"/>
          <w:lang w:val="en-US"/>
        </w:rPr>
        <w:t>S</w:t>
      </w:r>
    </w:p>
    <w:p w14:paraId="4B4F8FCE" w14:textId="4E985C13" w:rsidR="00C2515B" w:rsidRPr="00C520FC" w:rsidRDefault="006201A8" w:rsidP="00C2515B">
      <w:pPr>
        <w:rPr>
          <w:rFonts w:ascii="Arial" w:eastAsia="Calibri" w:hAnsi="Arial" w:cs="Arial"/>
          <w:color w:val="000000" w:themeColor="text1"/>
          <w:sz w:val="20"/>
          <w:szCs w:val="20"/>
        </w:rPr>
      </w:pPr>
      <w:r>
        <w:rPr>
          <w:rFonts w:ascii="Arial" w:eastAsia="Calibri" w:hAnsi="Arial" w:cs="Arial"/>
          <w:color w:val="000000" w:themeColor="text1"/>
          <w:sz w:val="20"/>
          <w:szCs w:val="20"/>
        </w:rPr>
        <w:t>LEWIS Communications</w:t>
      </w:r>
      <w:r>
        <w:rPr>
          <w:rFonts w:ascii="Arial" w:eastAsia="Calibri" w:hAnsi="Arial" w:cs="Arial"/>
          <w:color w:val="000000" w:themeColor="text1"/>
          <w:sz w:val="20"/>
          <w:szCs w:val="20"/>
        </w:rPr>
        <w:tab/>
      </w:r>
      <w:r>
        <w:rPr>
          <w:rFonts w:ascii="Arial" w:eastAsia="Calibri" w:hAnsi="Arial" w:cs="Arial"/>
          <w:color w:val="000000" w:themeColor="text1"/>
          <w:sz w:val="20"/>
          <w:szCs w:val="20"/>
        </w:rPr>
        <w:tab/>
      </w:r>
      <w:r>
        <w:rPr>
          <w:rFonts w:ascii="Arial" w:eastAsia="Calibri" w:hAnsi="Arial" w:cs="Arial"/>
          <w:color w:val="000000" w:themeColor="text1"/>
          <w:sz w:val="20"/>
          <w:szCs w:val="20"/>
        </w:rPr>
        <w:tab/>
      </w:r>
    </w:p>
    <w:p w14:paraId="5D44F675" w14:textId="461115C0" w:rsidR="00C2515B" w:rsidRPr="00C520FC" w:rsidRDefault="006201A8" w:rsidP="00021B5E">
      <w:pPr>
        <w:rPr>
          <w:rFonts w:ascii="Arial" w:eastAsia="Calibri" w:hAnsi="Arial" w:cs="Arial"/>
          <w:color w:val="000000"/>
          <w:sz w:val="20"/>
          <w:szCs w:val="20"/>
        </w:rPr>
      </w:pPr>
      <w:r>
        <w:rPr>
          <w:rFonts w:ascii="Arial" w:eastAsia="Calibri" w:hAnsi="Arial" w:cs="Arial"/>
          <w:color w:val="000000"/>
          <w:sz w:val="20"/>
          <w:szCs w:val="20"/>
        </w:rPr>
        <w:t>Laura Sanford</w:t>
      </w:r>
      <w:r>
        <w:rPr>
          <w:rFonts w:ascii="Arial" w:eastAsia="Calibri" w:hAnsi="Arial" w:cs="Arial"/>
          <w:color w:val="000000"/>
          <w:sz w:val="20"/>
          <w:szCs w:val="20"/>
        </w:rPr>
        <w:tab/>
      </w:r>
      <w:r>
        <w:rPr>
          <w:rFonts w:ascii="Arial" w:eastAsia="Calibri" w:hAnsi="Arial" w:cs="Arial"/>
          <w:color w:val="000000"/>
          <w:sz w:val="20"/>
          <w:szCs w:val="20"/>
        </w:rPr>
        <w:tab/>
      </w:r>
      <w:r>
        <w:rPr>
          <w:rFonts w:ascii="Arial" w:eastAsia="Calibri" w:hAnsi="Arial" w:cs="Arial"/>
          <w:color w:val="000000"/>
          <w:sz w:val="20"/>
          <w:szCs w:val="20"/>
        </w:rPr>
        <w:tab/>
      </w:r>
      <w:r>
        <w:rPr>
          <w:rFonts w:ascii="Arial" w:eastAsia="Calibri" w:hAnsi="Arial" w:cs="Arial"/>
          <w:color w:val="000000"/>
          <w:sz w:val="20"/>
          <w:szCs w:val="20"/>
        </w:rPr>
        <w:tab/>
      </w:r>
      <w:r>
        <w:rPr>
          <w:rFonts w:ascii="Arial" w:eastAsia="Calibri" w:hAnsi="Arial" w:cs="Arial"/>
          <w:color w:val="000000"/>
          <w:sz w:val="20"/>
          <w:szCs w:val="20"/>
        </w:rPr>
        <w:tab/>
        <w:t>Lucy White</w:t>
      </w:r>
    </w:p>
    <w:p w14:paraId="6B8F92C9" w14:textId="381EA5DD" w:rsidR="00C2515B" w:rsidRPr="00C520FC" w:rsidRDefault="000B782F" w:rsidP="00021B5E">
      <w:pPr>
        <w:rPr>
          <w:rFonts w:ascii="Arial" w:eastAsia="Calibri" w:hAnsi="Arial" w:cs="Arial"/>
          <w:color w:val="000000"/>
          <w:sz w:val="20"/>
          <w:szCs w:val="20"/>
        </w:rPr>
      </w:pPr>
      <w:hyperlink r:id="rId10" w:history="1">
        <w:r w:rsidR="006201A8" w:rsidRPr="006F3951">
          <w:rPr>
            <w:rStyle w:val="Hyperlink"/>
            <w:rFonts w:ascii="Arial" w:eastAsia="Calibri" w:hAnsi="Arial" w:cs="Arial"/>
            <w:sz w:val="20"/>
            <w:szCs w:val="20"/>
          </w:rPr>
          <w:t>laura.sanford@teamlewis.com</w:t>
        </w:r>
      </w:hyperlink>
      <w:r w:rsidR="006201A8">
        <w:rPr>
          <w:rFonts w:ascii="Arial" w:eastAsia="Calibri" w:hAnsi="Arial" w:cs="Arial"/>
          <w:color w:val="000000"/>
          <w:sz w:val="20"/>
          <w:szCs w:val="20"/>
        </w:rPr>
        <w:tab/>
      </w:r>
      <w:r w:rsidR="006201A8">
        <w:rPr>
          <w:rFonts w:ascii="Arial" w:eastAsia="Calibri" w:hAnsi="Arial" w:cs="Arial"/>
          <w:color w:val="000000"/>
          <w:sz w:val="20"/>
          <w:szCs w:val="20"/>
        </w:rPr>
        <w:tab/>
      </w:r>
      <w:r w:rsidR="006201A8">
        <w:rPr>
          <w:rFonts w:ascii="Arial" w:eastAsia="Calibri" w:hAnsi="Arial" w:cs="Arial"/>
          <w:color w:val="000000"/>
          <w:sz w:val="20"/>
          <w:szCs w:val="20"/>
        </w:rPr>
        <w:tab/>
      </w:r>
      <w:hyperlink r:id="rId11" w:history="1">
        <w:r w:rsidR="005B2307" w:rsidRPr="006F3951">
          <w:rPr>
            <w:rStyle w:val="Hyperlink"/>
            <w:rFonts w:ascii="Arial" w:eastAsia="Calibri" w:hAnsi="Arial" w:cs="Arial"/>
            <w:sz w:val="20"/>
            <w:szCs w:val="20"/>
          </w:rPr>
          <w:t>lucy.white@teamlewis.com</w:t>
        </w:r>
      </w:hyperlink>
      <w:r w:rsidR="005B2307">
        <w:rPr>
          <w:rFonts w:ascii="Arial" w:eastAsia="Calibri" w:hAnsi="Arial" w:cs="Arial"/>
          <w:color w:val="000000"/>
          <w:sz w:val="20"/>
          <w:szCs w:val="20"/>
        </w:rPr>
        <w:t xml:space="preserve"> </w:t>
      </w:r>
    </w:p>
    <w:p w14:paraId="7DFF1909" w14:textId="71B8532C" w:rsidR="00C2515B" w:rsidRPr="00C520FC" w:rsidRDefault="006201A8" w:rsidP="00021B5E">
      <w:pPr>
        <w:rPr>
          <w:rFonts w:ascii="Arial" w:eastAsia="Calibri" w:hAnsi="Arial" w:cs="Arial"/>
          <w:color w:val="000000"/>
          <w:sz w:val="20"/>
          <w:szCs w:val="20"/>
        </w:rPr>
      </w:pPr>
      <w:r>
        <w:rPr>
          <w:rFonts w:ascii="Arial" w:eastAsia="Calibri" w:hAnsi="Arial" w:cs="Arial"/>
          <w:color w:val="000000"/>
          <w:sz w:val="20"/>
          <w:szCs w:val="20"/>
        </w:rPr>
        <w:t>02 8599 1000</w:t>
      </w:r>
      <w:r>
        <w:rPr>
          <w:rFonts w:ascii="Arial" w:eastAsia="Calibri" w:hAnsi="Arial" w:cs="Arial"/>
          <w:color w:val="000000"/>
          <w:sz w:val="20"/>
          <w:szCs w:val="20"/>
        </w:rPr>
        <w:tab/>
      </w:r>
      <w:r>
        <w:rPr>
          <w:rFonts w:ascii="Arial" w:eastAsia="Calibri" w:hAnsi="Arial" w:cs="Arial"/>
          <w:color w:val="000000"/>
          <w:sz w:val="20"/>
          <w:szCs w:val="20"/>
        </w:rPr>
        <w:tab/>
      </w:r>
      <w:r>
        <w:rPr>
          <w:rFonts w:ascii="Arial" w:eastAsia="Calibri" w:hAnsi="Arial" w:cs="Arial"/>
          <w:color w:val="000000"/>
          <w:sz w:val="20"/>
          <w:szCs w:val="20"/>
        </w:rPr>
        <w:tab/>
      </w:r>
      <w:r>
        <w:rPr>
          <w:rFonts w:ascii="Arial" w:eastAsia="Calibri" w:hAnsi="Arial" w:cs="Arial"/>
          <w:color w:val="000000"/>
          <w:sz w:val="20"/>
          <w:szCs w:val="20"/>
        </w:rPr>
        <w:tab/>
      </w:r>
      <w:r>
        <w:rPr>
          <w:rFonts w:ascii="Arial" w:eastAsia="Calibri" w:hAnsi="Arial" w:cs="Arial"/>
          <w:color w:val="000000"/>
          <w:sz w:val="20"/>
          <w:szCs w:val="20"/>
        </w:rPr>
        <w:tab/>
        <w:t>02 8599 1000</w:t>
      </w:r>
    </w:p>
    <w:p w14:paraId="18B4F71B" w14:textId="703E2FAD" w:rsidR="00021B5E" w:rsidRPr="00972D49" w:rsidRDefault="00021B5E" w:rsidP="00021B5E">
      <w:pPr>
        <w:rPr>
          <w:rFonts w:ascii="Arial" w:hAnsi="Arial" w:cs="Arial"/>
          <w:color w:val="000000"/>
          <w:sz w:val="20"/>
          <w:szCs w:val="20"/>
        </w:rPr>
      </w:pPr>
    </w:p>
    <w:p w14:paraId="5457C98A" w14:textId="77777777" w:rsidR="00EA794B" w:rsidRDefault="00EA794B">
      <w:pPr>
        <w:rPr>
          <w:rStyle w:val="s1"/>
          <w:rFonts w:ascii="Arial" w:hAnsi="Arial" w:cs="Arial"/>
          <w:b/>
          <w:bCs/>
          <w:color w:val="000000"/>
          <w:sz w:val="22"/>
          <w:szCs w:val="22"/>
          <w:lang w:val="en-US"/>
        </w:rPr>
      </w:pPr>
      <w:r>
        <w:rPr>
          <w:rStyle w:val="s1"/>
          <w:rFonts w:ascii="Arial" w:hAnsi="Arial" w:cs="Arial"/>
          <w:b/>
          <w:bCs/>
          <w:color w:val="000000"/>
          <w:sz w:val="22"/>
          <w:szCs w:val="22"/>
          <w:lang w:val="en-US"/>
        </w:rPr>
        <w:br w:type="page"/>
      </w:r>
    </w:p>
    <w:p w14:paraId="0C5A6ECB" w14:textId="20075515" w:rsidR="00161C61" w:rsidRDefault="00161C61" w:rsidP="00161C61">
      <w:pPr>
        <w:pStyle w:val="p3"/>
        <w:spacing w:before="0" w:beforeAutospacing="0" w:after="0" w:afterAutospacing="0"/>
        <w:jc w:val="both"/>
        <w:rPr>
          <w:rFonts w:ascii="Arial" w:hAnsi="Arial" w:cs="Arial"/>
          <w:color w:val="000000"/>
          <w:sz w:val="17"/>
          <w:szCs w:val="17"/>
        </w:rPr>
      </w:pPr>
      <w:r>
        <w:rPr>
          <w:rStyle w:val="s1"/>
          <w:rFonts w:ascii="Arial" w:hAnsi="Arial" w:cs="Arial"/>
          <w:b/>
          <w:bCs/>
          <w:color w:val="000000"/>
          <w:sz w:val="22"/>
          <w:szCs w:val="22"/>
          <w:lang w:val="en-US"/>
        </w:rPr>
        <w:lastRenderedPageBreak/>
        <w:t>About Jabra</w:t>
      </w:r>
    </w:p>
    <w:p w14:paraId="045923D6" w14:textId="77777777" w:rsidR="00161C61" w:rsidRDefault="00161C61" w:rsidP="00161C61">
      <w:pPr>
        <w:pStyle w:val="p1"/>
        <w:rPr>
          <w:rFonts w:ascii="Arial" w:hAnsi="Arial" w:cs="Arial"/>
          <w:color w:val="000000"/>
          <w:sz w:val="17"/>
          <w:szCs w:val="17"/>
        </w:rPr>
      </w:pPr>
      <w:r>
        <w:rPr>
          <w:rStyle w:val="s1"/>
          <w:rFonts w:ascii="Arial" w:hAnsi="Arial" w:cs="Arial"/>
          <w:color w:val="000000"/>
          <w:sz w:val="20"/>
          <w:szCs w:val="20"/>
          <w:lang w:val="en-US"/>
        </w:rPr>
        <w:t>Jabra is a leader in engineering communications and sound solutions – innovating to empower both consumers and businesses. Proudly part of the GN Group, we are committed to letting people hear more, do more, and be more than they ever thought possible. Through sound, we help transform lives.</w:t>
      </w:r>
      <w:r>
        <w:rPr>
          <w:rStyle w:val="apple-converted-space"/>
          <w:rFonts w:ascii="Arial" w:hAnsi="Arial" w:cs="Arial"/>
          <w:color w:val="000000"/>
          <w:sz w:val="20"/>
          <w:szCs w:val="20"/>
          <w:lang w:val="en-US"/>
        </w:rPr>
        <w:t> </w:t>
      </w:r>
      <w:r>
        <w:rPr>
          <w:rFonts w:ascii="Arial" w:hAnsi="Arial" w:cs="Arial"/>
          <w:color w:val="000000"/>
          <w:sz w:val="20"/>
          <w:szCs w:val="20"/>
          <w:lang w:val="en-US"/>
        </w:rPr>
        <w:t>Jabra engineering excellence leads the way, building on 150 years of pioneering work. This allows us to create</w:t>
      </w:r>
      <w:r>
        <w:rPr>
          <w:rStyle w:val="apple-converted-space"/>
          <w:rFonts w:ascii="Arial" w:hAnsi="Arial" w:cs="Arial"/>
          <w:color w:val="000000"/>
          <w:sz w:val="20"/>
          <w:szCs w:val="20"/>
          <w:lang w:val="en-US"/>
        </w:rPr>
        <w:t> </w:t>
      </w:r>
      <w:r>
        <w:rPr>
          <w:rStyle w:val="s1"/>
          <w:rFonts w:ascii="Arial" w:hAnsi="Arial" w:cs="Arial"/>
          <w:color w:val="000000"/>
          <w:sz w:val="20"/>
          <w:szCs w:val="20"/>
          <w:lang w:val="en-US"/>
        </w:rPr>
        <w:t>integrated headsets and communications tools that help professionals work more productively; and wireless headphones and earbuds that let consumers better enjoy calls, music, and media. Jabra employs close to 1,100 people worldwide, and reported annual revenue of DKK 4bn in 2017. The GN Group, founded in 1869, operates in 100 countries and delivers innovation, reliability, and ease of use. Today, GN employs more than 5,500 people, and is Nasdaq Copenhagen listed.</w:t>
      </w:r>
    </w:p>
    <w:p w14:paraId="6AC08428" w14:textId="77777777" w:rsidR="00161C61" w:rsidRDefault="00161C61" w:rsidP="00161C61">
      <w:pPr>
        <w:rPr>
          <w:rFonts w:ascii="Calibri" w:hAnsi="Calibri"/>
          <w:color w:val="000000"/>
          <w:sz w:val="22"/>
          <w:szCs w:val="22"/>
        </w:rPr>
      </w:pPr>
      <w:r>
        <w:rPr>
          <w:rStyle w:val="s1"/>
          <w:rFonts w:ascii="Arial" w:hAnsi="Arial" w:cs="Arial"/>
          <w:color w:val="000000"/>
          <w:sz w:val="20"/>
          <w:szCs w:val="20"/>
          <w:lang w:val="en-US"/>
        </w:rPr>
        <w:t>GN makes life sound better.</w:t>
      </w:r>
      <w:r>
        <w:rPr>
          <w:rStyle w:val="apple-converted-space"/>
          <w:rFonts w:ascii="Arial" w:hAnsi="Arial" w:cs="Arial"/>
          <w:color w:val="000000"/>
          <w:sz w:val="20"/>
          <w:szCs w:val="20"/>
          <w:lang w:val="en-US"/>
        </w:rPr>
        <w:t> </w:t>
      </w:r>
      <w:hyperlink r:id="rId12" w:history="1">
        <w:r>
          <w:rPr>
            <w:rStyle w:val="Hyperlink"/>
            <w:rFonts w:ascii="Arial" w:hAnsi="Arial" w:cs="Arial"/>
            <w:color w:val="0070C0"/>
            <w:sz w:val="20"/>
            <w:szCs w:val="20"/>
            <w:lang w:val="en-US"/>
          </w:rPr>
          <w:t>www.jabra.com</w:t>
        </w:r>
      </w:hyperlink>
      <w:r>
        <w:rPr>
          <w:rStyle w:val="s1"/>
          <w:rFonts w:ascii="Arial" w:hAnsi="Arial" w:cs="Arial"/>
          <w:color w:val="000000"/>
          <w:sz w:val="20"/>
          <w:szCs w:val="20"/>
          <w:lang w:val="en-US"/>
        </w:rPr>
        <w:t> </w:t>
      </w:r>
    </w:p>
    <w:p w14:paraId="769AF44E" w14:textId="77777777" w:rsidR="00161C61" w:rsidRDefault="00161C61" w:rsidP="00161C61">
      <w:pPr>
        <w:pStyle w:val="p1"/>
        <w:rPr>
          <w:rFonts w:ascii="Arial" w:hAnsi="Arial" w:cs="Arial"/>
          <w:color w:val="000000"/>
          <w:sz w:val="17"/>
          <w:szCs w:val="17"/>
        </w:rPr>
      </w:pPr>
      <w:r>
        <w:rPr>
          <w:rFonts w:ascii="Arial" w:hAnsi="Arial" w:cs="Arial"/>
          <w:color w:val="000000"/>
          <w:sz w:val="20"/>
          <w:szCs w:val="20"/>
          <w:lang w:val="en-US"/>
        </w:rPr>
        <w:br/>
      </w:r>
      <w:r>
        <w:rPr>
          <w:rStyle w:val="s1"/>
          <w:rFonts w:ascii="Arial" w:hAnsi="Arial" w:cs="Arial"/>
          <w:color w:val="000000"/>
          <w:lang w:val="en-US"/>
        </w:rPr>
        <w:t>© 2017 GN Audio A/S. All rights reserved. Jabra® is a registered trademark of GN Audio A/S. All other trademarks included herein are the property of their respective owners (design and specifications are subject to change without notice).</w:t>
      </w:r>
    </w:p>
    <w:p w14:paraId="0F006A40" w14:textId="5D366F58" w:rsidR="00021B5E" w:rsidRPr="00972D49" w:rsidRDefault="00021B5E" w:rsidP="00161C61">
      <w:pPr>
        <w:rPr>
          <w:rFonts w:ascii="Arial" w:hAnsi="Arial" w:cs="Arial"/>
          <w:sz w:val="20"/>
          <w:szCs w:val="20"/>
        </w:rPr>
      </w:pPr>
    </w:p>
    <w:sectPr w:rsidR="00021B5E" w:rsidRPr="00972D49" w:rsidSect="00F80333">
      <w:headerReference w:type="default" r:id="rId13"/>
      <w:pgSz w:w="11900" w:h="16840"/>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628874" w14:textId="77777777" w:rsidR="000B782F" w:rsidRDefault="000B782F" w:rsidP="005E3114">
      <w:r>
        <w:separator/>
      </w:r>
    </w:p>
  </w:endnote>
  <w:endnote w:type="continuationSeparator" w:id="0">
    <w:p w14:paraId="318F1C07" w14:textId="77777777" w:rsidR="000B782F" w:rsidRDefault="000B782F" w:rsidP="005E3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charset w:val="00"/>
    <w:family w:val="swiss"/>
    <w:pitch w:val="variable"/>
    <w:sig w:usb0="E50002FF" w:usb1="500079DB" w:usb2="0000001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64FD4" w14:textId="77777777" w:rsidR="000B782F" w:rsidRDefault="000B782F" w:rsidP="005E3114">
      <w:r>
        <w:separator/>
      </w:r>
    </w:p>
  </w:footnote>
  <w:footnote w:type="continuationSeparator" w:id="0">
    <w:p w14:paraId="66E4FEA4" w14:textId="77777777" w:rsidR="000B782F" w:rsidRDefault="000B782F" w:rsidP="005E31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3B661" w14:textId="77777777" w:rsidR="005E3114" w:rsidRPr="00CB66E7" w:rsidRDefault="005E3114" w:rsidP="005E3114">
    <w:pPr>
      <w:pStyle w:val="Header"/>
      <w:rPr>
        <w:rFonts w:ascii="Arial" w:hAnsi="Arial" w:cs="Arial"/>
      </w:rPr>
    </w:pPr>
    <w:r w:rsidRPr="00CB66E7">
      <w:rPr>
        <w:rFonts w:ascii="Arial" w:hAnsi="Arial" w:cs="Arial"/>
      </w:rPr>
      <w:tab/>
    </w:r>
    <w:r w:rsidRPr="00CB66E7">
      <w:rPr>
        <w:rFonts w:ascii="Arial" w:hAnsi="Arial" w:cs="Arial"/>
      </w:rPr>
      <w:tab/>
      <w:t xml:space="preserve"> PRESS RELEASE </w:t>
    </w:r>
    <w:r w:rsidRPr="00CB66E7">
      <w:rPr>
        <w:rFonts w:ascii="Arial" w:hAnsi="Arial" w:cs="Arial"/>
        <w:noProof/>
      </w:rPr>
      <w:drawing>
        <wp:anchor distT="0" distB="0" distL="114300" distR="114300" simplePos="0" relativeHeight="251659264" behindDoc="0" locked="0" layoutInCell="1" allowOverlap="1" wp14:anchorId="2C391C13" wp14:editId="25F6D753">
          <wp:simplePos x="0" y="0"/>
          <wp:positionH relativeFrom="page">
            <wp:posOffset>914400</wp:posOffset>
          </wp:positionH>
          <wp:positionV relativeFrom="page">
            <wp:posOffset>457200</wp:posOffset>
          </wp:positionV>
          <wp:extent cx="1060800" cy="360000"/>
          <wp:effectExtent l="0" t="0" r="6350" b="2540"/>
          <wp:wrapNone/>
          <wp:docPr id="4" name="Logo" descr="U:\MeyerBukdahl\Jobs\6563_Brevskabeloner til GN\Received\work\Jabra_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eyerBukdahl\Jobs\6563_Brevskabeloner til GN\Received\work\Jabra_Logo.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08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E898C2" w14:textId="77777777" w:rsidR="005E3114" w:rsidRDefault="005E3114" w:rsidP="005E3114">
    <w:pPr>
      <w:pStyle w:val="Header"/>
    </w:pPr>
  </w:p>
  <w:p w14:paraId="50C42C5B" w14:textId="77777777" w:rsidR="005E3114" w:rsidRDefault="005E31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9B6EE0"/>
    <w:multiLevelType w:val="hybridMultilevel"/>
    <w:tmpl w:val="143E0E5A"/>
    <w:lvl w:ilvl="0" w:tplc="D2825A32">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330557"/>
    <w:multiLevelType w:val="hybridMultilevel"/>
    <w:tmpl w:val="9C0E5C5C"/>
    <w:lvl w:ilvl="0" w:tplc="D2825A32">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C42113"/>
    <w:multiLevelType w:val="hybridMultilevel"/>
    <w:tmpl w:val="58D0C07A"/>
    <w:lvl w:ilvl="0" w:tplc="D2825A32">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A11"/>
    <w:rsid w:val="00000F09"/>
    <w:rsid w:val="00021B5E"/>
    <w:rsid w:val="00034E7E"/>
    <w:rsid w:val="000462F6"/>
    <w:rsid w:val="00050502"/>
    <w:rsid w:val="00052832"/>
    <w:rsid w:val="00056DFB"/>
    <w:rsid w:val="00061244"/>
    <w:rsid w:val="000678CB"/>
    <w:rsid w:val="00080306"/>
    <w:rsid w:val="00082879"/>
    <w:rsid w:val="00086A27"/>
    <w:rsid w:val="00090FF5"/>
    <w:rsid w:val="000B782F"/>
    <w:rsid w:val="000E5B6A"/>
    <w:rsid w:val="00105A65"/>
    <w:rsid w:val="00120903"/>
    <w:rsid w:val="00121F67"/>
    <w:rsid w:val="00131367"/>
    <w:rsid w:val="00134C0E"/>
    <w:rsid w:val="00134E8A"/>
    <w:rsid w:val="001409CB"/>
    <w:rsid w:val="001415BD"/>
    <w:rsid w:val="0014192A"/>
    <w:rsid w:val="00145D6E"/>
    <w:rsid w:val="001464C3"/>
    <w:rsid w:val="0014712D"/>
    <w:rsid w:val="001510BC"/>
    <w:rsid w:val="001558A6"/>
    <w:rsid w:val="00161C61"/>
    <w:rsid w:val="00165CF4"/>
    <w:rsid w:val="001667B1"/>
    <w:rsid w:val="001717C2"/>
    <w:rsid w:val="00183289"/>
    <w:rsid w:val="001A1A74"/>
    <w:rsid w:val="001B0D1B"/>
    <w:rsid w:val="001B2E1B"/>
    <w:rsid w:val="001B3056"/>
    <w:rsid w:val="001B78BB"/>
    <w:rsid w:val="001C5AA1"/>
    <w:rsid w:val="001C5FA2"/>
    <w:rsid w:val="001E0D1D"/>
    <w:rsid w:val="0020167F"/>
    <w:rsid w:val="00202194"/>
    <w:rsid w:val="00205D73"/>
    <w:rsid w:val="00205EE0"/>
    <w:rsid w:val="0023270D"/>
    <w:rsid w:val="00244DC2"/>
    <w:rsid w:val="00260731"/>
    <w:rsid w:val="002648AB"/>
    <w:rsid w:val="00270155"/>
    <w:rsid w:val="00280EF7"/>
    <w:rsid w:val="00284D8A"/>
    <w:rsid w:val="002962C5"/>
    <w:rsid w:val="00297819"/>
    <w:rsid w:val="002A126B"/>
    <w:rsid w:val="002A2C87"/>
    <w:rsid w:val="002C1399"/>
    <w:rsid w:val="002D1849"/>
    <w:rsid w:val="002D1D89"/>
    <w:rsid w:val="002D323E"/>
    <w:rsid w:val="002F1C43"/>
    <w:rsid w:val="002F1F63"/>
    <w:rsid w:val="002F24DC"/>
    <w:rsid w:val="002F44B8"/>
    <w:rsid w:val="002F6E24"/>
    <w:rsid w:val="002F7951"/>
    <w:rsid w:val="00305E31"/>
    <w:rsid w:val="0031276B"/>
    <w:rsid w:val="00325BA5"/>
    <w:rsid w:val="00326898"/>
    <w:rsid w:val="00327528"/>
    <w:rsid w:val="00327DBA"/>
    <w:rsid w:val="003309C2"/>
    <w:rsid w:val="00334D35"/>
    <w:rsid w:val="003407EB"/>
    <w:rsid w:val="00355222"/>
    <w:rsid w:val="00365A8F"/>
    <w:rsid w:val="00365E4A"/>
    <w:rsid w:val="00387365"/>
    <w:rsid w:val="003921F2"/>
    <w:rsid w:val="00393D2C"/>
    <w:rsid w:val="003A2679"/>
    <w:rsid w:val="003A3CAF"/>
    <w:rsid w:val="003A7152"/>
    <w:rsid w:val="003B60CE"/>
    <w:rsid w:val="003B69CD"/>
    <w:rsid w:val="003E04AF"/>
    <w:rsid w:val="003E313E"/>
    <w:rsid w:val="00405CE8"/>
    <w:rsid w:val="0041702E"/>
    <w:rsid w:val="00417314"/>
    <w:rsid w:val="00430FF4"/>
    <w:rsid w:val="00437C73"/>
    <w:rsid w:val="004435D8"/>
    <w:rsid w:val="00464296"/>
    <w:rsid w:val="004716A3"/>
    <w:rsid w:val="0048267C"/>
    <w:rsid w:val="004958D5"/>
    <w:rsid w:val="004A670C"/>
    <w:rsid w:val="004B3897"/>
    <w:rsid w:val="004B77DE"/>
    <w:rsid w:val="004C2A56"/>
    <w:rsid w:val="004C2E8F"/>
    <w:rsid w:val="004C619E"/>
    <w:rsid w:val="004C759D"/>
    <w:rsid w:val="004D14EF"/>
    <w:rsid w:val="004D153A"/>
    <w:rsid w:val="004D552C"/>
    <w:rsid w:val="004D65AC"/>
    <w:rsid w:val="004E6AA1"/>
    <w:rsid w:val="004F0A11"/>
    <w:rsid w:val="004F231E"/>
    <w:rsid w:val="004F2F64"/>
    <w:rsid w:val="004F4DAF"/>
    <w:rsid w:val="004F6A61"/>
    <w:rsid w:val="004F7C47"/>
    <w:rsid w:val="00500F19"/>
    <w:rsid w:val="00511175"/>
    <w:rsid w:val="00515501"/>
    <w:rsid w:val="00527421"/>
    <w:rsid w:val="005445FC"/>
    <w:rsid w:val="0055323C"/>
    <w:rsid w:val="00554B7D"/>
    <w:rsid w:val="0057590B"/>
    <w:rsid w:val="00585185"/>
    <w:rsid w:val="00595DC3"/>
    <w:rsid w:val="005A244F"/>
    <w:rsid w:val="005A5828"/>
    <w:rsid w:val="005B2307"/>
    <w:rsid w:val="005C2D13"/>
    <w:rsid w:val="005C4D2A"/>
    <w:rsid w:val="005D51C3"/>
    <w:rsid w:val="005D79C6"/>
    <w:rsid w:val="005E1E8D"/>
    <w:rsid w:val="005E281B"/>
    <w:rsid w:val="005E3114"/>
    <w:rsid w:val="005F5645"/>
    <w:rsid w:val="0060285E"/>
    <w:rsid w:val="00610C85"/>
    <w:rsid w:val="0061110D"/>
    <w:rsid w:val="00614BA8"/>
    <w:rsid w:val="006201A8"/>
    <w:rsid w:val="0064134F"/>
    <w:rsid w:val="00643296"/>
    <w:rsid w:val="0065627F"/>
    <w:rsid w:val="006909AC"/>
    <w:rsid w:val="006B0C6F"/>
    <w:rsid w:val="006C6130"/>
    <w:rsid w:val="006C71E2"/>
    <w:rsid w:val="006E3EFB"/>
    <w:rsid w:val="006E7E5F"/>
    <w:rsid w:val="006F0A5F"/>
    <w:rsid w:val="006F1BFF"/>
    <w:rsid w:val="006F46BC"/>
    <w:rsid w:val="00701EC6"/>
    <w:rsid w:val="00705BBE"/>
    <w:rsid w:val="00706D93"/>
    <w:rsid w:val="007079A8"/>
    <w:rsid w:val="007143EF"/>
    <w:rsid w:val="00715AB4"/>
    <w:rsid w:val="007233C5"/>
    <w:rsid w:val="00744E0B"/>
    <w:rsid w:val="00744F0D"/>
    <w:rsid w:val="00753E5F"/>
    <w:rsid w:val="00762AEA"/>
    <w:rsid w:val="00767A2C"/>
    <w:rsid w:val="0077029D"/>
    <w:rsid w:val="0077057D"/>
    <w:rsid w:val="00771A09"/>
    <w:rsid w:val="0078355D"/>
    <w:rsid w:val="007947E5"/>
    <w:rsid w:val="00796233"/>
    <w:rsid w:val="007B15BE"/>
    <w:rsid w:val="007B27B3"/>
    <w:rsid w:val="007C0B46"/>
    <w:rsid w:val="007C0E02"/>
    <w:rsid w:val="007C2280"/>
    <w:rsid w:val="00800026"/>
    <w:rsid w:val="00802B60"/>
    <w:rsid w:val="00813B45"/>
    <w:rsid w:val="00833E70"/>
    <w:rsid w:val="00840758"/>
    <w:rsid w:val="00847389"/>
    <w:rsid w:val="00856C01"/>
    <w:rsid w:val="008645DA"/>
    <w:rsid w:val="00865A68"/>
    <w:rsid w:val="00880FB0"/>
    <w:rsid w:val="008B06AC"/>
    <w:rsid w:val="008B3080"/>
    <w:rsid w:val="008C4B00"/>
    <w:rsid w:val="008C68FF"/>
    <w:rsid w:val="008D23C4"/>
    <w:rsid w:val="008E25CE"/>
    <w:rsid w:val="009066CD"/>
    <w:rsid w:val="00920DE1"/>
    <w:rsid w:val="009226C8"/>
    <w:rsid w:val="00923285"/>
    <w:rsid w:val="009322D0"/>
    <w:rsid w:val="0095046D"/>
    <w:rsid w:val="00952005"/>
    <w:rsid w:val="00956087"/>
    <w:rsid w:val="00960674"/>
    <w:rsid w:val="00961585"/>
    <w:rsid w:val="0096679D"/>
    <w:rsid w:val="00972D49"/>
    <w:rsid w:val="00973D36"/>
    <w:rsid w:val="009B13E7"/>
    <w:rsid w:val="009B47AB"/>
    <w:rsid w:val="009C1AC8"/>
    <w:rsid w:val="009D12C4"/>
    <w:rsid w:val="009E04C4"/>
    <w:rsid w:val="009E2C3C"/>
    <w:rsid w:val="009E5961"/>
    <w:rsid w:val="009E6D84"/>
    <w:rsid w:val="009F40CF"/>
    <w:rsid w:val="00A0652B"/>
    <w:rsid w:val="00A11109"/>
    <w:rsid w:val="00A177D3"/>
    <w:rsid w:val="00A22EE6"/>
    <w:rsid w:val="00A234A9"/>
    <w:rsid w:val="00A2370F"/>
    <w:rsid w:val="00A25EA4"/>
    <w:rsid w:val="00A26038"/>
    <w:rsid w:val="00A42FBD"/>
    <w:rsid w:val="00A57769"/>
    <w:rsid w:val="00A63F76"/>
    <w:rsid w:val="00A65D35"/>
    <w:rsid w:val="00A670A1"/>
    <w:rsid w:val="00A84429"/>
    <w:rsid w:val="00A855EF"/>
    <w:rsid w:val="00A90933"/>
    <w:rsid w:val="00A93224"/>
    <w:rsid w:val="00AA1C17"/>
    <w:rsid w:val="00AA6741"/>
    <w:rsid w:val="00AA7775"/>
    <w:rsid w:val="00AB1E43"/>
    <w:rsid w:val="00AB2D63"/>
    <w:rsid w:val="00AC4163"/>
    <w:rsid w:val="00AC6CC0"/>
    <w:rsid w:val="00AD0032"/>
    <w:rsid w:val="00AD3EF2"/>
    <w:rsid w:val="00AD4811"/>
    <w:rsid w:val="00AD4E33"/>
    <w:rsid w:val="00AD6C6E"/>
    <w:rsid w:val="00AE6C17"/>
    <w:rsid w:val="00AF30D0"/>
    <w:rsid w:val="00B12E58"/>
    <w:rsid w:val="00B14F00"/>
    <w:rsid w:val="00B15347"/>
    <w:rsid w:val="00B206A8"/>
    <w:rsid w:val="00B22362"/>
    <w:rsid w:val="00B373A2"/>
    <w:rsid w:val="00B47C11"/>
    <w:rsid w:val="00B50E99"/>
    <w:rsid w:val="00B51AE9"/>
    <w:rsid w:val="00B528AB"/>
    <w:rsid w:val="00B539AF"/>
    <w:rsid w:val="00B5456A"/>
    <w:rsid w:val="00B5669F"/>
    <w:rsid w:val="00B63734"/>
    <w:rsid w:val="00B709A8"/>
    <w:rsid w:val="00B771AA"/>
    <w:rsid w:val="00B80B4D"/>
    <w:rsid w:val="00B810A3"/>
    <w:rsid w:val="00B836F1"/>
    <w:rsid w:val="00B858EE"/>
    <w:rsid w:val="00B85A4F"/>
    <w:rsid w:val="00B85D9F"/>
    <w:rsid w:val="00B870CE"/>
    <w:rsid w:val="00B9678F"/>
    <w:rsid w:val="00B96C5F"/>
    <w:rsid w:val="00BA3220"/>
    <w:rsid w:val="00BA3681"/>
    <w:rsid w:val="00BC1CB9"/>
    <w:rsid w:val="00BC4FB7"/>
    <w:rsid w:val="00BC7592"/>
    <w:rsid w:val="00BD00D3"/>
    <w:rsid w:val="00BD5508"/>
    <w:rsid w:val="00BD56C7"/>
    <w:rsid w:val="00BF1C93"/>
    <w:rsid w:val="00BF39B7"/>
    <w:rsid w:val="00BF4145"/>
    <w:rsid w:val="00BF7100"/>
    <w:rsid w:val="00C01B04"/>
    <w:rsid w:val="00C2515B"/>
    <w:rsid w:val="00C3129B"/>
    <w:rsid w:val="00C31A35"/>
    <w:rsid w:val="00C356C5"/>
    <w:rsid w:val="00C520FC"/>
    <w:rsid w:val="00C57000"/>
    <w:rsid w:val="00C5770F"/>
    <w:rsid w:val="00C64607"/>
    <w:rsid w:val="00C756D8"/>
    <w:rsid w:val="00C81AA0"/>
    <w:rsid w:val="00C906EF"/>
    <w:rsid w:val="00C91827"/>
    <w:rsid w:val="00CA7A9D"/>
    <w:rsid w:val="00CB539F"/>
    <w:rsid w:val="00CC5F14"/>
    <w:rsid w:val="00CD3593"/>
    <w:rsid w:val="00CE1398"/>
    <w:rsid w:val="00CE548D"/>
    <w:rsid w:val="00CF7DC4"/>
    <w:rsid w:val="00D01C34"/>
    <w:rsid w:val="00D032F0"/>
    <w:rsid w:val="00D10A10"/>
    <w:rsid w:val="00D13320"/>
    <w:rsid w:val="00D14B06"/>
    <w:rsid w:val="00D16A8D"/>
    <w:rsid w:val="00D269EA"/>
    <w:rsid w:val="00D34BCD"/>
    <w:rsid w:val="00D550BA"/>
    <w:rsid w:val="00D55BA2"/>
    <w:rsid w:val="00D5677E"/>
    <w:rsid w:val="00D623E6"/>
    <w:rsid w:val="00D62FEA"/>
    <w:rsid w:val="00D72B3F"/>
    <w:rsid w:val="00D73F6F"/>
    <w:rsid w:val="00D9374C"/>
    <w:rsid w:val="00D9393D"/>
    <w:rsid w:val="00D954F4"/>
    <w:rsid w:val="00D95E98"/>
    <w:rsid w:val="00D973F4"/>
    <w:rsid w:val="00DA1C4D"/>
    <w:rsid w:val="00DA38A8"/>
    <w:rsid w:val="00DB0598"/>
    <w:rsid w:val="00DB3251"/>
    <w:rsid w:val="00DB388B"/>
    <w:rsid w:val="00DB7A33"/>
    <w:rsid w:val="00DC0AEB"/>
    <w:rsid w:val="00DE396D"/>
    <w:rsid w:val="00DE7052"/>
    <w:rsid w:val="00DE7489"/>
    <w:rsid w:val="00DF07DF"/>
    <w:rsid w:val="00DF5298"/>
    <w:rsid w:val="00E1030D"/>
    <w:rsid w:val="00E15B2E"/>
    <w:rsid w:val="00E17630"/>
    <w:rsid w:val="00E20E43"/>
    <w:rsid w:val="00E35CC4"/>
    <w:rsid w:val="00E36592"/>
    <w:rsid w:val="00E43FDC"/>
    <w:rsid w:val="00E52F07"/>
    <w:rsid w:val="00E53819"/>
    <w:rsid w:val="00E54BA3"/>
    <w:rsid w:val="00E61113"/>
    <w:rsid w:val="00E6291D"/>
    <w:rsid w:val="00E7601A"/>
    <w:rsid w:val="00E821EB"/>
    <w:rsid w:val="00E84BC3"/>
    <w:rsid w:val="00E85B09"/>
    <w:rsid w:val="00E97CF7"/>
    <w:rsid w:val="00EA2798"/>
    <w:rsid w:val="00EA5614"/>
    <w:rsid w:val="00EA5808"/>
    <w:rsid w:val="00EA6467"/>
    <w:rsid w:val="00EA794B"/>
    <w:rsid w:val="00EB723A"/>
    <w:rsid w:val="00ED1FB8"/>
    <w:rsid w:val="00ED4E86"/>
    <w:rsid w:val="00EE050F"/>
    <w:rsid w:val="00EE26EB"/>
    <w:rsid w:val="00EE6EB7"/>
    <w:rsid w:val="00EF6757"/>
    <w:rsid w:val="00F21A93"/>
    <w:rsid w:val="00F2745F"/>
    <w:rsid w:val="00F4212C"/>
    <w:rsid w:val="00F51424"/>
    <w:rsid w:val="00F65F67"/>
    <w:rsid w:val="00F70073"/>
    <w:rsid w:val="00F72814"/>
    <w:rsid w:val="00F73893"/>
    <w:rsid w:val="00F80333"/>
    <w:rsid w:val="00F84BF8"/>
    <w:rsid w:val="00F906FB"/>
    <w:rsid w:val="00F94313"/>
    <w:rsid w:val="00FA1834"/>
    <w:rsid w:val="00FA3116"/>
    <w:rsid w:val="00FB77A3"/>
    <w:rsid w:val="00FC11F1"/>
    <w:rsid w:val="00FD0C6C"/>
    <w:rsid w:val="00FD4026"/>
    <w:rsid w:val="00FE452A"/>
    <w:rsid w:val="00FF3607"/>
    <w:rsid w:val="00FF47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8E6B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15B2E"/>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4F0A11"/>
  </w:style>
  <w:style w:type="paragraph" w:customStyle="1" w:styleId="p1">
    <w:name w:val="p1"/>
    <w:basedOn w:val="Normal"/>
    <w:rsid w:val="004F0A11"/>
    <w:rPr>
      <w:rFonts w:ascii="Helvetica Neue" w:hAnsi="Helvetica Neue"/>
      <w:color w:val="454545"/>
      <w:sz w:val="18"/>
      <w:szCs w:val="18"/>
    </w:rPr>
  </w:style>
  <w:style w:type="character" w:styleId="Hyperlink">
    <w:name w:val="Hyperlink"/>
    <w:basedOn w:val="DefaultParagraphFont"/>
    <w:uiPriority w:val="99"/>
    <w:unhideWhenUsed/>
    <w:rsid w:val="00021B5E"/>
    <w:rPr>
      <w:color w:val="0000FF"/>
      <w:u w:val="single"/>
    </w:rPr>
  </w:style>
  <w:style w:type="paragraph" w:styleId="Header">
    <w:name w:val="header"/>
    <w:basedOn w:val="Normal"/>
    <w:link w:val="HeaderChar"/>
    <w:uiPriority w:val="99"/>
    <w:unhideWhenUsed/>
    <w:rsid w:val="005E3114"/>
    <w:pPr>
      <w:tabs>
        <w:tab w:val="center" w:pos="4680"/>
        <w:tab w:val="right" w:pos="9360"/>
      </w:tabs>
    </w:pPr>
  </w:style>
  <w:style w:type="character" w:customStyle="1" w:styleId="HeaderChar">
    <w:name w:val="Header Char"/>
    <w:basedOn w:val="DefaultParagraphFont"/>
    <w:link w:val="Header"/>
    <w:uiPriority w:val="99"/>
    <w:rsid w:val="005E3114"/>
    <w:rPr>
      <w:rFonts w:ascii="Times New Roman" w:hAnsi="Times New Roman" w:cs="Times New Roman"/>
      <w:lang w:eastAsia="en-GB"/>
    </w:rPr>
  </w:style>
  <w:style w:type="paragraph" w:styleId="Footer">
    <w:name w:val="footer"/>
    <w:basedOn w:val="Normal"/>
    <w:link w:val="FooterChar"/>
    <w:uiPriority w:val="99"/>
    <w:unhideWhenUsed/>
    <w:rsid w:val="005E3114"/>
    <w:pPr>
      <w:tabs>
        <w:tab w:val="center" w:pos="4680"/>
        <w:tab w:val="right" w:pos="9360"/>
      </w:tabs>
    </w:pPr>
  </w:style>
  <w:style w:type="character" w:customStyle="1" w:styleId="FooterChar">
    <w:name w:val="Footer Char"/>
    <w:basedOn w:val="DefaultParagraphFont"/>
    <w:link w:val="Footer"/>
    <w:uiPriority w:val="99"/>
    <w:rsid w:val="005E3114"/>
    <w:rPr>
      <w:rFonts w:ascii="Times New Roman" w:hAnsi="Times New Roman" w:cs="Times New Roman"/>
      <w:lang w:eastAsia="en-GB"/>
    </w:rPr>
  </w:style>
  <w:style w:type="paragraph" w:styleId="BalloonText">
    <w:name w:val="Balloon Text"/>
    <w:basedOn w:val="Normal"/>
    <w:link w:val="BalloonTextChar"/>
    <w:uiPriority w:val="99"/>
    <w:semiHidden/>
    <w:unhideWhenUsed/>
    <w:rsid w:val="00CF7DC4"/>
    <w:rPr>
      <w:sz w:val="18"/>
      <w:szCs w:val="18"/>
    </w:rPr>
  </w:style>
  <w:style w:type="character" w:customStyle="1" w:styleId="BalloonTextChar">
    <w:name w:val="Balloon Text Char"/>
    <w:basedOn w:val="DefaultParagraphFont"/>
    <w:link w:val="BalloonText"/>
    <w:uiPriority w:val="99"/>
    <w:semiHidden/>
    <w:rsid w:val="00CF7DC4"/>
    <w:rPr>
      <w:rFonts w:ascii="Times New Roman" w:hAnsi="Times New Roman" w:cs="Times New Roman"/>
      <w:sz w:val="18"/>
      <w:szCs w:val="18"/>
      <w:lang w:eastAsia="en-GB"/>
    </w:rPr>
  </w:style>
  <w:style w:type="character" w:styleId="CommentReference">
    <w:name w:val="annotation reference"/>
    <w:basedOn w:val="DefaultParagraphFont"/>
    <w:uiPriority w:val="99"/>
    <w:semiHidden/>
    <w:unhideWhenUsed/>
    <w:rsid w:val="007B27B3"/>
    <w:rPr>
      <w:sz w:val="18"/>
      <w:szCs w:val="18"/>
    </w:rPr>
  </w:style>
  <w:style w:type="paragraph" w:styleId="CommentText">
    <w:name w:val="annotation text"/>
    <w:basedOn w:val="Normal"/>
    <w:link w:val="CommentTextChar"/>
    <w:uiPriority w:val="99"/>
    <w:semiHidden/>
    <w:unhideWhenUsed/>
    <w:rsid w:val="007B27B3"/>
  </w:style>
  <w:style w:type="character" w:customStyle="1" w:styleId="CommentTextChar">
    <w:name w:val="Comment Text Char"/>
    <w:basedOn w:val="DefaultParagraphFont"/>
    <w:link w:val="CommentText"/>
    <w:uiPriority w:val="99"/>
    <w:semiHidden/>
    <w:rsid w:val="007B27B3"/>
    <w:rPr>
      <w:rFonts w:ascii="Times New Roman" w:hAnsi="Times New Roman" w:cs="Times New Roman"/>
      <w:lang w:eastAsia="en-GB"/>
    </w:rPr>
  </w:style>
  <w:style w:type="paragraph" w:styleId="CommentSubject">
    <w:name w:val="annotation subject"/>
    <w:basedOn w:val="CommentText"/>
    <w:next w:val="CommentText"/>
    <w:link w:val="CommentSubjectChar"/>
    <w:uiPriority w:val="99"/>
    <w:semiHidden/>
    <w:unhideWhenUsed/>
    <w:rsid w:val="007B27B3"/>
    <w:rPr>
      <w:b/>
      <w:bCs/>
      <w:sz w:val="20"/>
      <w:szCs w:val="20"/>
    </w:rPr>
  </w:style>
  <w:style w:type="character" w:customStyle="1" w:styleId="CommentSubjectChar">
    <w:name w:val="Comment Subject Char"/>
    <w:basedOn w:val="CommentTextChar"/>
    <w:link w:val="CommentSubject"/>
    <w:uiPriority w:val="99"/>
    <w:semiHidden/>
    <w:rsid w:val="007B27B3"/>
    <w:rPr>
      <w:rFonts w:ascii="Times New Roman" w:hAnsi="Times New Roman" w:cs="Times New Roman"/>
      <w:b/>
      <w:bCs/>
      <w:sz w:val="20"/>
      <w:szCs w:val="20"/>
      <w:lang w:eastAsia="en-GB"/>
    </w:rPr>
  </w:style>
  <w:style w:type="paragraph" w:styleId="ListParagraph">
    <w:name w:val="List Paragraph"/>
    <w:basedOn w:val="Normal"/>
    <w:uiPriority w:val="34"/>
    <w:qFormat/>
    <w:rsid w:val="00762AEA"/>
    <w:pPr>
      <w:ind w:left="720"/>
      <w:contextualSpacing/>
    </w:pPr>
  </w:style>
  <w:style w:type="paragraph" w:customStyle="1" w:styleId="p3">
    <w:name w:val="p3"/>
    <w:basedOn w:val="Normal"/>
    <w:rsid w:val="00161C61"/>
    <w:pPr>
      <w:spacing w:before="100" w:beforeAutospacing="1" w:after="100" w:afterAutospacing="1"/>
    </w:pPr>
  </w:style>
  <w:style w:type="character" w:customStyle="1" w:styleId="s1">
    <w:name w:val="s1"/>
    <w:basedOn w:val="DefaultParagraphFont"/>
    <w:rsid w:val="00161C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29165">
      <w:bodyDiv w:val="1"/>
      <w:marLeft w:val="0"/>
      <w:marRight w:val="0"/>
      <w:marTop w:val="0"/>
      <w:marBottom w:val="0"/>
      <w:divBdr>
        <w:top w:val="none" w:sz="0" w:space="0" w:color="auto"/>
        <w:left w:val="none" w:sz="0" w:space="0" w:color="auto"/>
        <w:bottom w:val="none" w:sz="0" w:space="0" w:color="auto"/>
        <w:right w:val="none" w:sz="0" w:space="0" w:color="auto"/>
      </w:divBdr>
    </w:div>
    <w:div w:id="302588241">
      <w:bodyDiv w:val="1"/>
      <w:marLeft w:val="0"/>
      <w:marRight w:val="0"/>
      <w:marTop w:val="0"/>
      <w:marBottom w:val="0"/>
      <w:divBdr>
        <w:top w:val="none" w:sz="0" w:space="0" w:color="auto"/>
        <w:left w:val="none" w:sz="0" w:space="0" w:color="auto"/>
        <w:bottom w:val="none" w:sz="0" w:space="0" w:color="auto"/>
        <w:right w:val="none" w:sz="0" w:space="0" w:color="auto"/>
      </w:divBdr>
    </w:div>
    <w:div w:id="1139960222">
      <w:bodyDiv w:val="1"/>
      <w:marLeft w:val="0"/>
      <w:marRight w:val="0"/>
      <w:marTop w:val="0"/>
      <w:marBottom w:val="0"/>
      <w:divBdr>
        <w:top w:val="none" w:sz="0" w:space="0" w:color="auto"/>
        <w:left w:val="none" w:sz="0" w:space="0" w:color="auto"/>
        <w:bottom w:val="none" w:sz="0" w:space="0" w:color="auto"/>
        <w:right w:val="none" w:sz="0" w:space="0" w:color="auto"/>
      </w:divBdr>
    </w:div>
    <w:div w:id="1471245568">
      <w:bodyDiv w:val="1"/>
      <w:marLeft w:val="0"/>
      <w:marRight w:val="0"/>
      <w:marTop w:val="0"/>
      <w:marBottom w:val="0"/>
      <w:divBdr>
        <w:top w:val="none" w:sz="0" w:space="0" w:color="auto"/>
        <w:left w:val="none" w:sz="0" w:space="0" w:color="auto"/>
        <w:bottom w:val="none" w:sz="0" w:space="0" w:color="auto"/>
        <w:right w:val="none" w:sz="0" w:space="0" w:color="auto"/>
      </w:divBdr>
    </w:div>
    <w:div w:id="1940749274">
      <w:bodyDiv w:val="1"/>
      <w:marLeft w:val="0"/>
      <w:marRight w:val="0"/>
      <w:marTop w:val="0"/>
      <w:marBottom w:val="0"/>
      <w:divBdr>
        <w:top w:val="none" w:sz="0" w:space="0" w:color="auto"/>
        <w:left w:val="none" w:sz="0" w:space="0" w:color="auto"/>
        <w:bottom w:val="none" w:sz="0" w:space="0" w:color="auto"/>
        <w:right w:val="none" w:sz="0" w:space="0" w:color="auto"/>
      </w:divBdr>
    </w:div>
    <w:div w:id="20923168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jabra.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ucy.white@teamlewis.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laura.sanford@teamlewis.com" TargetMode="External"/><Relationship Id="rId4" Type="http://schemas.openxmlformats.org/officeDocument/2006/relationships/webSettings" Target="webSettings.xml"/><Relationship Id="rId9" Type="http://schemas.openxmlformats.org/officeDocument/2006/relationships/hyperlink" Target="http://www.jabra.com/elit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931</Words>
  <Characters>5312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Jabra</Company>
  <LinksUpToDate>false</LinksUpToDate>
  <CharactersWithSpaces>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Renate van der Wal</dc:creator>
  <cp:keywords/>
  <dc:description/>
  <cp:lastModifiedBy>Rebecca Elfverson</cp:lastModifiedBy>
  <cp:revision>2</cp:revision>
  <cp:lastPrinted>2018-02-27T14:28:00Z</cp:lastPrinted>
  <dcterms:created xsi:type="dcterms:W3CDTF">2018-04-18T23:23:00Z</dcterms:created>
  <dcterms:modified xsi:type="dcterms:W3CDTF">2018-04-18T23:23:00Z</dcterms:modified>
</cp:coreProperties>
</file>